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97D2" w14:textId="13412B31" w:rsidR="008431DB" w:rsidRDefault="6363DA5A" w:rsidP="006677DE">
      <w:pPr>
        <w:pStyle w:val="Heading1"/>
        <w:jc w:val="center"/>
      </w:pPr>
      <w:r>
        <w:t>Steven P. Pierce</w:t>
      </w:r>
    </w:p>
    <w:p w14:paraId="7CDC3434" w14:textId="6A22A8F6" w:rsidR="008431DB" w:rsidRDefault="6363DA5A" w:rsidP="00D86ACC">
      <w:pPr>
        <w:pStyle w:val="BodyText"/>
        <w:tabs>
          <w:tab w:val="left" w:pos="2617"/>
        </w:tabs>
        <w:spacing w:before="92" w:line="242" w:lineRule="auto"/>
        <w:ind w:left="0" w:right="2606" w:firstLine="0"/>
      </w:pPr>
      <w:r>
        <w:t>15115 Palton Springs Drive, Houston, TX 77082</w:t>
      </w:r>
    </w:p>
    <w:p w14:paraId="7E34C472" w14:textId="35A72962" w:rsidR="008431DB" w:rsidRDefault="6363DA5A" w:rsidP="00D86ACC">
      <w:pPr>
        <w:pStyle w:val="BodyText"/>
        <w:tabs>
          <w:tab w:val="left" w:pos="2617"/>
        </w:tabs>
        <w:spacing w:before="92" w:line="242" w:lineRule="auto"/>
        <w:ind w:left="0" w:right="2606" w:firstLine="0"/>
      </w:pPr>
      <w:r>
        <w:t>Phone: (281) 865-7160</w:t>
      </w:r>
      <w:r w:rsidR="008431DB">
        <w:tab/>
      </w:r>
    </w:p>
    <w:p w14:paraId="7ECF56AB" w14:textId="5EFFEDB3" w:rsidR="008431DB" w:rsidRDefault="6363DA5A" w:rsidP="00D86ACC">
      <w:pPr>
        <w:pStyle w:val="BodyText"/>
        <w:tabs>
          <w:tab w:val="left" w:pos="2617"/>
        </w:tabs>
        <w:spacing w:before="92" w:line="242" w:lineRule="auto"/>
        <w:ind w:left="0" w:right="2606" w:firstLine="0"/>
      </w:pPr>
      <w:r>
        <w:t xml:space="preserve">E-mail: </w:t>
      </w:r>
      <w:hyperlink r:id="rId7">
        <w:r>
          <w:t>werone610@yahoo.com</w:t>
        </w:r>
      </w:hyperlink>
    </w:p>
    <w:p w14:paraId="03074EAD" w14:textId="51C29358" w:rsidR="008431DB" w:rsidRDefault="00E51F93" w:rsidP="00D86ACC">
      <w:pPr>
        <w:pStyle w:val="BodyText"/>
        <w:tabs>
          <w:tab w:val="left" w:pos="2617"/>
        </w:tabs>
        <w:spacing w:before="92" w:line="242" w:lineRule="auto"/>
        <w:ind w:left="0" w:right="2606" w:firstLine="0"/>
        <w:rPr>
          <w:color w:val="0000FF"/>
          <w:u w:val="single"/>
        </w:rPr>
      </w:pPr>
      <w:hyperlink r:id="rId8" w:history="1">
        <w:r w:rsidR="00D86ACC" w:rsidRPr="006C53F0">
          <w:rPr>
            <w:rStyle w:val="Hyperlink"/>
          </w:rPr>
          <w:t>www.StevenPierceArt.com</w:t>
        </w:r>
      </w:hyperlink>
    </w:p>
    <w:p w14:paraId="25772159" w14:textId="04A5CEF4" w:rsidR="008431DB" w:rsidRDefault="008431DB" w:rsidP="6363DA5A">
      <w:pPr>
        <w:pStyle w:val="Heading3"/>
        <w:spacing w:before="1" w:line="240" w:lineRule="auto"/>
      </w:pPr>
    </w:p>
    <w:p w14:paraId="4D76670D" w14:textId="68D89985" w:rsidR="008431DB" w:rsidRDefault="6363DA5A" w:rsidP="6363DA5A">
      <w:pPr>
        <w:pStyle w:val="Heading3"/>
        <w:spacing w:before="1" w:line="240" w:lineRule="auto"/>
      </w:pPr>
      <w:r>
        <w:t>EXPERIENCE</w:t>
      </w:r>
      <w:r w:rsidRPr="6363DA5A">
        <w:rPr>
          <w:b/>
          <w:bCs/>
        </w:rPr>
        <w:t xml:space="preserve"> </w:t>
      </w:r>
    </w:p>
    <w:p w14:paraId="69797818" w14:textId="33B9645A" w:rsidR="00696642" w:rsidRDefault="00696642" w:rsidP="00696642">
      <w:pPr>
        <w:tabs>
          <w:tab w:val="left" w:pos="4912"/>
          <w:tab w:val="left" w:pos="7747"/>
        </w:tabs>
        <w:spacing w:before="92"/>
      </w:pPr>
      <w:r>
        <w:rPr>
          <w:b/>
          <w:bCs/>
        </w:rPr>
        <w:t>StevenPierceArt.com</w:t>
      </w:r>
      <w:r>
        <w:rPr>
          <w:b/>
        </w:rPr>
        <w:tab/>
      </w:r>
      <w:r>
        <w:t>Houston,</w:t>
      </w:r>
      <w:r>
        <w:rPr>
          <w:spacing w:val="-7"/>
        </w:rPr>
        <w:t xml:space="preserve"> </w:t>
      </w:r>
      <w:r>
        <w:rPr>
          <w:spacing w:val="-4"/>
        </w:rPr>
        <w:t>Texas</w:t>
      </w:r>
      <w:r>
        <w:rPr>
          <w:spacing w:val="-4"/>
        </w:rPr>
        <w:tab/>
      </w:r>
      <w:r>
        <w:t xml:space="preserve">10/31/20 </w:t>
      </w:r>
      <w:r>
        <w:t>–</w:t>
      </w:r>
      <w:r>
        <w:rPr>
          <w:spacing w:val="5"/>
        </w:rPr>
        <w:t xml:space="preserve"> </w:t>
      </w:r>
      <w:r>
        <w:t>Present</w:t>
      </w:r>
    </w:p>
    <w:p w14:paraId="74012814" w14:textId="67B65B7D" w:rsidR="00696642" w:rsidRDefault="00AB73D4" w:rsidP="000675B0">
      <w:pPr>
        <w:pStyle w:val="Heading2"/>
      </w:pPr>
      <w:r>
        <w:t xml:space="preserve">Freelance </w:t>
      </w:r>
      <w:r w:rsidR="00696642">
        <w:t>Director of User Experience / Creative Director</w:t>
      </w:r>
      <w:r>
        <w:t xml:space="preserve"> / Consultant</w:t>
      </w:r>
    </w:p>
    <w:p w14:paraId="6B6B6EAA" w14:textId="4835F974" w:rsidR="00696642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Manage UX for my external clients, including but not limited to animation, print, video, gamification, mobile applications, Google ads, </w:t>
      </w:r>
      <w:r w:rsidR="004A2B8B">
        <w:t>t</w:t>
      </w:r>
      <w:r>
        <w:t>esting,</w:t>
      </w:r>
      <w:r>
        <w:rPr>
          <w:spacing w:val="-4"/>
        </w:rPr>
        <w:t xml:space="preserve"> </w:t>
      </w:r>
      <w:r>
        <w:t>and web development.</w:t>
      </w:r>
    </w:p>
    <w:p w14:paraId="13816313" w14:textId="5D276538" w:rsidR="00696642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Create, and oversee high level concept designs using </w:t>
      </w:r>
      <w:proofErr w:type="spellStart"/>
      <w:r>
        <w:t>InVision</w:t>
      </w:r>
      <w:proofErr w:type="spellEnd"/>
      <w:r>
        <w:t xml:space="preserve"> or Adobe XD for wireframing all digital S</w:t>
      </w:r>
      <w:r w:rsidR="008536A7">
        <w:t>aa</w:t>
      </w:r>
      <w:r>
        <w:t>S</w:t>
      </w:r>
      <w:r>
        <w:rPr>
          <w:spacing w:val="-21"/>
        </w:rPr>
        <w:t xml:space="preserve"> </w:t>
      </w:r>
      <w:r>
        <w:t>assets.</w:t>
      </w:r>
    </w:p>
    <w:p w14:paraId="65C2985B" w14:textId="77777777" w:rsidR="00696642" w:rsidRPr="000F68E3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Lead the planning and oversight of all the projects through the art and development pipeline.</w:t>
      </w:r>
    </w:p>
    <w:p w14:paraId="755BCDB2" w14:textId="7A626514" w:rsidR="00696642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Create best in class experiences to enhance and ensure overall adoption of my </w:t>
      </w:r>
      <w:r w:rsidR="00D97ECE">
        <w:t>client</w:t>
      </w:r>
      <w:r w:rsidR="00D97ECE">
        <w:t>’</w:t>
      </w:r>
      <w:r w:rsidR="00D97ECE">
        <w:t>s</w:t>
      </w:r>
      <w:r>
        <w:t xml:space="preserve"> products and software</w:t>
      </w:r>
      <w:r w:rsidR="008536A7">
        <w:t xml:space="preserve"> through proper information architecture, interaction design, visual design, design thinking, user testing</w:t>
      </w:r>
      <w:r>
        <w:t>.</w:t>
      </w:r>
    </w:p>
    <w:p w14:paraId="5DEF226B" w14:textId="70925316" w:rsidR="00696642" w:rsidRDefault="004A2B8B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Act as a consultant and g</w:t>
      </w:r>
      <w:r w:rsidR="00D97ECE">
        <w:t>uide my clients on their</w:t>
      </w:r>
      <w:r w:rsidR="00696642">
        <w:t xml:space="preserve"> go to market</w:t>
      </w:r>
      <w:r w:rsidR="00D97ECE">
        <w:t xml:space="preserve"> strategies</w:t>
      </w:r>
      <w:r w:rsidR="00696642">
        <w:t xml:space="preserve"> through innovative animation, video, gamification, </w:t>
      </w:r>
      <w:r>
        <w:t>w</w:t>
      </w:r>
      <w:r w:rsidR="00696642">
        <w:t>eb, print and user experience design focusing on design thinking and best practices.</w:t>
      </w:r>
    </w:p>
    <w:p w14:paraId="3A084D58" w14:textId="420BA8D7" w:rsidR="00696642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Present creative audits </w:t>
      </w:r>
      <w:r w:rsidR="00D97ECE">
        <w:t>to my customers</w:t>
      </w:r>
      <w:r>
        <w:t xml:space="preserve"> for consistency of UX, </w:t>
      </w:r>
      <w:r w:rsidR="004A2B8B">
        <w:t>a</w:t>
      </w:r>
      <w:r>
        <w:t>rt,</w:t>
      </w:r>
      <w:r w:rsidR="00AB73D4">
        <w:t xml:space="preserve"> </w:t>
      </w:r>
      <w:r w:rsidR="004A2B8B">
        <w:t>b</w:t>
      </w:r>
      <w:r w:rsidR="00AB73D4">
        <w:t xml:space="preserve">rand, </w:t>
      </w:r>
      <w:r w:rsidR="004A2B8B">
        <w:t>s</w:t>
      </w:r>
      <w:r>
        <w:t>cope of the projects,</w:t>
      </w:r>
      <w:r>
        <w:rPr>
          <w:spacing w:val="-27"/>
        </w:rPr>
        <w:t xml:space="preserve"> </w:t>
      </w:r>
      <w:r>
        <w:t xml:space="preserve">and </w:t>
      </w:r>
      <w:r w:rsidR="004A2B8B">
        <w:t>m</w:t>
      </w:r>
      <w:r>
        <w:t xml:space="preserve">ilestone and </w:t>
      </w:r>
      <w:r w:rsidR="004A2B8B">
        <w:t>d</w:t>
      </w:r>
      <w:r>
        <w:t>eadline</w:t>
      </w:r>
      <w:r>
        <w:rPr>
          <w:spacing w:val="-13"/>
        </w:rPr>
        <w:t xml:space="preserve"> </w:t>
      </w:r>
      <w:r w:rsidR="004A2B8B">
        <w:t>m</w:t>
      </w:r>
      <w:r>
        <w:t>anagement.</w:t>
      </w:r>
    </w:p>
    <w:p w14:paraId="6B8C0714" w14:textId="5CC874E1" w:rsidR="00696642" w:rsidRDefault="00D97ECE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Create </w:t>
      </w:r>
      <w:r w:rsidR="004A2B8B">
        <w:t>b</w:t>
      </w:r>
      <w:r>
        <w:t xml:space="preserve">randing, </w:t>
      </w:r>
      <w:r w:rsidR="004A2B8B">
        <w:t>s</w:t>
      </w:r>
      <w:r>
        <w:t xml:space="preserve">toryboards, </w:t>
      </w:r>
      <w:r w:rsidR="004A2B8B">
        <w:t>c</w:t>
      </w:r>
      <w:r>
        <w:t xml:space="preserve">oncept </w:t>
      </w:r>
      <w:r w:rsidR="004A2B8B">
        <w:t>a</w:t>
      </w:r>
      <w:r>
        <w:t xml:space="preserve">rt, </w:t>
      </w:r>
      <w:r w:rsidR="004A2B8B">
        <w:t>i</w:t>
      </w:r>
      <w:r>
        <w:t xml:space="preserve">llustrations, </w:t>
      </w:r>
      <w:r w:rsidR="004A2B8B">
        <w:t>a</w:t>
      </w:r>
      <w:r>
        <w:t xml:space="preserve">nimations, </w:t>
      </w:r>
      <w:r w:rsidR="004A2B8B">
        <w:t>w</w:t>
      </w:r>
      <w:r>
        <w:t xml:space="preserve">ireframes, UX </w:t>
      </w:r>
      <w:r w:rsidR="004A2B8B">
        <w:t>c</w:t>
      </w:r>
      <w:r>
        <w:t xml:space="preserve">lick </w:t>
      </w:r>
      <w:r w:rsidR="004A2B8B">
        <w:t>t</w:t>
      </w:r>
      <w:r>
        <w:t xml:space="preserve">hroughs, </w:t>
      </w:r>
      <w:r w:rsidR="004A2B8B">
        <w:t>c</w:t>
      </w:r>
      <w:r>
        <w:t xml:space="preserve">reative and </w:t>
      </w:r>
      <w:r w:rsidR="004A2B8B">
        <w:t>a</w:t>
      </w:r>
      <w:r>
        <w:t xml:space="preserve">rt </w:t>
      </w:r>
      <w:r w:rsidR="004A2B8B">
        <w:t>d</w:t>
      </w:r>
      <w:r>
        <w:t>irection for my clients.</w:t>
      </w:r>
    </w:p>
    <w:p w14:paraId="75F8697F" w14:textId="77777777" w:rsidR="00696642" w:rsidRDefault="00696642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Create the brand style guides for software, animation, video, and multimedia</w:t>
      </w:r>
      <w:r>
        <w:rPr>
          <w:spacing w:val="-33"/>
        </w:rPr>
        <w:t>.</w:t>
      </w:r>
    </w:p>
    <w:p w14:paraId="55F4283E" w14:textId="0AD13817" w:rsidR="00696642" w:rsidRPr="004839D0" w:rsidRDefault="00D97ECE" w:rsidP="00696642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rFonts w:asciiTheme="minorHAnsi" w:eastAsiaTheme="minorEastAsia"/>
        </w:rPr>
      </w:pPr>
      <w:r>
        <w:t xml:space="preserve">Provide my clients with </w:t>
      </w:r>
      <w:r w:rsidR="00696642">
        <w:t>visualized data, proper UI/UX techniques and gamification of solutions. Set the UI/UX standards for software within</w:t>
      </w:r>
      <w:r w:rsidR="00696642" w:rsidRPr="001B3991">
        <w:rPr>
          <w:spacing w:val="-16"/>
        </w:rPr>
        <w:t xml:space="preserve"> </w:t>
      </w:r>
      <w:r w:rsidR="00E42356">
        <w:t>any organization</w:t>
      </w:r>
      <w:r w:rsidR="00696642">
        <w:t>.</w:t>
      </w:r>
    </w:p>
    <w:p w14:paraId="3A85ACA7" w14:textId="4229A01F" w:rsidR="008431DB" w:rsidRDefault="008431DB" w:rsidP="6363DA5A">
      <w:pPr>
        <w:tabs>
          <w:tab w:val="left" w:pos="4912"/>
          <w:tab w:val="left" w:pos="7747"/>
        </w:tabs>
        <w:spacing w:before="92"/>
        <w:rPr>
          <w:b/>
          <w:bCs/>
        </w:rPr>
      </w:pPr>
    </w:p>
    <w:p w14:paraId="51F0A77E" w14:textId="18566BA3" w:rsidR="006677DE" w:rsidRDefault="006677DE" w:rsidP="6363DA5A">
      <w:pPr>
        <w:tabs>
          <w:tab w:val="left" w:pos="4912"/>
          <w:tab w:val="left" w:pos="7747"/>
        </w:tabs>
        <w:spacing w:before="92"/>
        <w:rPr>
          <w:b/>
          <w:bCs/>
        </w:rPr>
      </w:pPr>
    </w:p>
    <w:p w14:paraId="466BFE0B" w14:textId="77777777" w:rsidR="006677DE" w:rsidRDefault="006677DE" w:rsidP="6363DA5A">
      <w:pPr>
        <w:tabs>
          <w:tab w:val="left" w:pos="4912"/>
          <w:tab w:val="left" w:pos="7747"/>
        </w:tabs>
        <w:spacing w:before="92"/>
        <w:rPr>
          <w:b/>
          <w:bCs/>
        </w:rPr>
      </w:pPr>
    </w:p>
    <w:p w14:paraId="6EE648C6" w14:textId="0C814379" w:rsidR="008431DB" w:rsidRDefault="008431DB" w:rsidP="6363DA5A">
      <w:pPr>
        <w:tabs>
          <w:tab w:val="left" w:pos="4912"/>
          <w:tab w:val="left" w:pos="7747"/>
        </w:tabs>
        <w:spacing w:before="92"/>
      </w:pPr>
      <w:r w:rsidRPr="6363DA5A">
        <w:rPr>
          <w:b/>
          <w:bCs/>
        </w:rPr>
        <w:t>Casamba Inc.</w:t>
      </w:r>
      <w:r>
        <w:rPr>
          <w:b/>
        </w:rPr>
        <w:tab/>
      </w:r>
      <w:r>
        <w:t>Agoura Hills,</w:t>
      </w:r>
      <w:r>
        <w:rPr>
          <w:spacing w:val="-7"/>
        </w:rPr>
        <w:t xml:space="preserve"> </w:t>
      </w:r>
      <w:r>
        <w:rPr>
          <w:spacing w:val="-4"/>
        </w:rPr>
        <w:t>California</w:t>
      </w:r>
      <w:r>
        <w:rPr>
          <w:spacing w:val="-4"/>
        </w:rPr>
        <w:tab/>
      </w:r>
      <w:r w:rsidR="001B3991">
        <w:t>05</w:t>
      </w:r>
      <w:r>
        <w:t xml:space="preserve">/2018 </w:t>
      </w:r>
      <w:r>
        <w:t>–</w:t>
      </w:r>
      <w:r>
        <w:rPr>
          <w:spacing w:val="5"/>
        </w:rPr>
        <w:t xml:space="preserve"> </w:t>
      </w:r>
      <w:r w:rsidR="00696642">
        <w:t>10/31/20</w:t>
      </w:r>
    </w:p>
    <w:p w14:paraId="1382CD2B" w14:textId="77777777" w:rsidR="008431DB" w:rsidRDefault="6363DA5A" w:rsidP="000675B0">
      <w:pPr>
        <w:pStyle w:val="Heading2"/>
      </w:pPr>
      <w:r>
        <w:t>Director of User Experience / Creative Director</w:t>
      </w:r>
    </w:p>
    <w:p w14:paraId="1C059A34" w14:textId="3130A04E" w:rsidR="008431DB" w:rsidRDefault="00D50080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Manage</w:t>
      </w:r>
      <w:r w:rsidR="008431DB">
        <w:t xml:space="preserve"> all the UX for Casamba, including but not limited to animation, print, video, gamification, mobile applications, </w:t>
      </w:r>
      <w:r w:rsidR="00155723">
        <w:t xml:space="preserve">Google ads, </w:t>
      </w:r>
      <w:r w:rsidR="00963465">
        <w:t>Testing,</w:t>
      </w:r>
      <w:r w:rsidR="004839D0">
        <w:rPr>
          <w:spacing w:val="-4"/>
        </w:rPr>
        <w:t xml:space="preserve"> </w:t>
      </w:r>
      <w:r w:rsidR="008431DB">
        <w:t>and web development.</w:t>
      </w:r>
    </w:p>
    <w:p w14:paraId="1DF97D7B" w14:textId="099D4F40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bookmarkStart w:id="0" w:name="_Hlk78532392"/>
      <w:r>
        <w:t>Create, and oversee high level concept designs</w:t>
      </w:r>
      <w:r w:rsidR="00CB7D8D">
        <w:t xml:space="preserve"> using InVision</w:t>
      </w:r>
      <w:r>
        <w:t xml:space="preserve"> </w:t>
      </w:r>
      <w:r w:rsidR="00CB7D8D">
        <w:t xml:space="preserve">or Adobe XD </w:t>
      </w:r>
      <w:r>
        <w:t xml:space="preserve">for </w:t>
      </w:r>
      <w:r w:rsidR="00CB7D8D">
        <w:t xml:space="preserve">wireframing </w:t>
      </w:r>
      <w:r>
        <w:t xml:space="preserve">all digital </w:t>
      </w:r>
      <w:r w:rsidR="00CB7D8D">
        <w:t>S</w:t>
      </w:r>
      <w:r w:rsidR="008536A7">
        <w:t>aa</w:t>
      </w:r>
      <w:r w:rsidR="00CB7D8D">
        <w:t>S</w:t>
      </w:r>
      <w:r>
        <w:rPr>
          <w:spacing w:val="-21"/>
        </w:rPr>
        <w:t xml:space="preserve"> </w:t>
      </w:r>
      <w:r>
        <w:t>assets.</w:t>
      </w:r>
    </w:p>
    <w:bookmarkEnd w:id="0"/>
    <w:p w14:paraId="074FA131" w14:textId="77777777" w:rsidR="008431DB" w:rsidRPr="000F68E3" w:rsidRDefault="6363DA5A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Lead the planning and oversight of all the projects through the art and development pipeline.</w:t>
      </w:r>
    </w:p>
    <w:p w14:paraId="14E78F8C" w14:textId="006F7CE3" w:rsidR="008431DB" w:rsidRDefault="6363DA5A" w:rsidP="000675B0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Represent the end user to the lead executives, to enhance their experience and ensure overall adoption of our products and software</w:t>
      </w:r>
      <w:r w:rsidR="000675B0">
        <w:t xml:space="preserve"> </w:t>
      </w:r>
      <w:r w:rsidR="000675B0">
        <w:t>through proper information architecture, interaction design, visual design, design thinking, user testing.</w:t>
      </w:r>
    </w:p>
    <w:p w14:paraId="127AB0EC" w14:textId="3B42F465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Fundamentally change how </w:t>
      </w:r>
      <w:r w:rsidR="00130BB0">
        <w:t>we</w:t>
      </w:r>
      <w:r>
        <w:t xml:space="preserve"> go to market through innovative animation, video, </w:t>
      </w:r>
      <w:r w:rsidR="00130BB0">
        <w:t>gamification</w:t>
      </w:r>
      <w:r>
        <w:t>, Web, print</w:t>
      </w:r>
      <w:r w:rsidR="00155723">
        <w:t xml:space="preserve"> and user experience design</w:t>
      </w:r>
      <w:r w:rsidR="000E428C">
        <w:t xml:space="preserve"> focusing on design thinking and best practices</w:t>
      </w:r>
      <w:r>
        <w:t>.</w:t>
      </w:r>
    </w:p>
    <w:p w14:paraId="07E21705" w14:textId="77777777" w:rsidR="008431DB" w:rsidRDefault="00130BB0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Present</w:t>
      </w:r>
      <w:r w:rsidR="008431DB">
        <w:t xml:space="preserve"> </w:t>
      </w:r>
      <w:r>
        <w:t>creative audits</w:t>
      </w:r>
      <w:r w:rsidR="008431DB">
        <w:t xml:space="preserve"> to senior executives for consistency of </w:t>
      </w:r>
      <w:r>
        <w:t xml:space="preserve">UX, </w:t>
      </w:r>
      <w:r w:rsidR="008431DB">
        <w:t>art, scope of the projects,</w:t>
      </w:r>
      <w:r w:rsidR="008431DB">
        <w:rPr>
          <w:spacing w:val="-27"/>
        </w:rPr>
        <w:t xml:space="preserve"> </w:t>
      </w:r>
      <w:r w:rsidR="008431DB">
        <w:t>and milestone and deadline</w:t>
      </w:r>
      <w:r w:rsidR="008431DB">
        <w:rPr>
          <w:spacing w:val="-13"/>
        </w:rPr>
        <w:t xml:space="preserve"> </w:t>
      </w:r>
      <w:r w:rsidR="008431DB">
        <w:t>management.</w:t>
      </w:r>
    </w:p>
    <w:p w14:paraId="0799C0A9" w14:textId="4BFA47EA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Train </w:t>
      </w:r>
      <w:r w:rsidR="00130BB0">
        <w:t xml:space="preserve">junior </w:t>
      </w:r>
      <w:r>
        <w:t>artists and designers on new software, design and compositional techniques,</w:t>
      </w:r>
      <w:r>
        <w:rPr>
          <w:spacing w:val="-34"/>
        </w:rPr>
        <w:t xml:space="preserve"> </w:t>
      </w:r>
      <w:r>
        <w:t>better animation</w:t>
      </w:r>
      <w:r>
        <w:rPr>
          <w:spacing w:val="-5"/>
        </w:rPr>
        <w:t xml:space="preserve"> </w:t>
      </w:r>
      <w:r>
        <w:t>techniques, best UI/UX practices</w:t>
      </w:r>
      <w:r w:rsidR="00D50080">
        <w:t>, usability testing, agile methodologies, and User interaction flows</w:t>
      </w:r>
      <w:r>
        <w:t>.</w:t>
      </w:r>
    </w:p>
    <w:p w14:paraId="3080BC75" w14:textId="1484D252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Create the brand style guide</w:t>
      </w:r>
      <w:r w:rsidR="0044738F">
        <w:t>s</w:t>
      </w:r>
      <w:r>
        <w:t xml:space="preserve"> for software, animation, video, and multimedia</w:t>
      </w:r>
      <w:r w:rsidR="00130BB0">
        <w:rPr>
          <w:spacing w:val="-33"/>
        </w:rPr>
        <w:t>.</w:t>
      </w:r>
    </w:p>
    <w:p w14:paraId="58E8D629" w14:textId="74D6425E" w:rsidR="00BB4469" w:rsidRPr="004839D0" w:rsidRDefault="6363DA5A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rFonts w:asciiTheme="minorHAnsi" w:eastAsiaTheme="minorEastAsia"/>
        </w:rPr>
      </w:pPr>
      <w:r>
        <w:t xml:space="preserve">Bridge the gap between Casamba and our clients through visualized data, proper UI/UX techniques and gamification of solutions. </w:t>
      </w:r>
      <w:r w:rsidR="008431DB">
        <w:t>Set the UI/UX standards for software within</w:t>
      </w:r>
      <w:r w:rsidR="008431DB" w:rsidRPr="001B3991">
        <w:rPr>
          <w:spacing w:val="-16"/>
        </w:rPr>
        <w:t xml:space="preserve"> </w:t>
      </w:r>
      <w:r w:rsidR="00130BB0">
        <w:t>Casamba</w:t>
      </w:r>
      <w:r w:rsidR="008431DB">
        <w:t>.</w:t>
      </w:r>
    </w:p>
    <w:p w14:paraId="220072C2" w14:textId="40A5691E" w:rsidR="004839D0" w:rsidRPr="001B3991" w:rsidRDefault="6363DA5A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b/>
          <w:bCs/>
        </w:rPr>
      </w:pPr>
      <w:r>
        <w:t xml:space="preserve">Lead focus groups and testing of our offerings to ensure we are hitting the end </w:t>
      </w:r>
      <w:r w:rsidR="00D86ACC">
        <w:t>users</w:t>
      </w:r>
      <w:r w:rsidR="00D86ACC">
        <w:t>’</w:t>
      </w:r>
      <w:r>
        <w:t xml:space="preserve"> needs while still serving our business goals.</w:t>
      </w:r>
    </w:p>
    <w:p w14:paraId="776CC9C5" w14:textId="77777777" w:rsidR="00BB4469" w:rsidRDefault="00BB4469" w:rsidP="6363DA5A">
      <w:pPr>
        <w:tabs>
          <w:tab w:val="left" w:pos="4912"/>
          <w:tab w:val="left" w:pos="7747"/>
        </w:tabs>
        <w:rPr>
          <w:b/>
          <w:bCs/>
        </w:rPr>
      </w:pPr>
    </w:p>
    <w:p w14:paraId="23857378" w14:textId="77777777" w:rsidR="0077726D" w:rsidRDefault="0077726D" w:rsidP="6363DA5A">
      <w:pPr>
        <w:tabs>
          <w:tab w:val="left" w:pos="4912"/>
          <w:tab w:val="left" w:pos="7747"/>
        </w:tabs>
      </w:pPr>
      <w:r w:rsidRPr="6363DA5A">
        <w:rPr>
          <w:b/>
          <w:bCs/>
        </w:rPr>
        <w:t>Fuel.tech</w:t>
      </w:r>
      <w:r>
        <w:rPr>
          <w:b/>
        </w:rPr>
        <w:tab/>
      </w:r>
      <w:r>
        <w:t>Houston,</w:t>
      </w:r>
      <w:r>
        <w:rPr>
          <w:spacing w:val="-7"/>
        </w:rPr>
        <w:t xml:space="preserve"> </w:t>
      </w:r>
      <w:r>
        <w:t>Texas</w:t>
      </w:r>
      <w:r>
        <w:rPr>
          <w:spacing w:val="-4"/>
        </w:rPr>
        <w:tab/>
      </w:r>
      <w:r>
        <w:t xml:space="preserve">06/2016 </w:t>
      </w:r>
      <w:r>
        <w:t>–</w:t>
      </w:r>
      <w:r>
        <w:rPr>
          <w:spacing w:val="5"/>
        </w:rPr>
        <w:t xml:space="preserve"> </w:t>
      </w:r>
      <w:r w:rsidR="001B3991">
        <w:t>5</w:t>
      </w:r>
      <w:r w:rsidR="008431DB">
        <w:t>/2018</w:t>
      </w:r>
    </w:p>
    <w:p w14:paraId="51AB8175" w14:textId="77777777" w:rsidR="0077726D" w:rsidRDefault="6363DA5A" w:rsidP="000675B0">
      <w:pPr>
        <w:pStyle w:val="Heading2"/>
      </w:pPr>
      <w:r>
        <w:t>Chief Creative Officer</w:t>
      </w:r>
    </w:p>
    <w:p w14:paraId="3B924E8E" w14:textId="77777777" w:rsidR="008431DB" w:rsidRDefault="008431DB" w:rsidP="6363DA5A"/>
    <w:p w14:paraId="76DC6A62" w14:textId="42BC5376" w:rsidR="0077726D" w:rsidRDefault="00D50080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Manage</w:t>
      </w:r>
      <w:r w:rsidR="0077726D">
        <w:t xml:space="preserve"> all the creative</w:t>
      </w:r>
      <w:r w:rsidR="0044738F">
        <w:t>s</w:t>
      </w:r>
      <w:r w:rsidR="0077726D">
        <w:t xml:space="preserve"> for fuel.tech, including</w:t>
      </w:r>
      <w:r w:rsidR="0044738F">
        <w:t>,</w:t>
      </w:r>
      <w:r w:rsidR="0077726D">
        <w:t xml:space="preserve"> </w:t>
      </w:r>
      <w:r w:rsidR="006826A4">
        <w:t>a</w:t>
      </w:r>
      <w:r w:rsidR="0077726D">
        <w:t xml:space="preserve">nimation, </w:t>
      </w:r>
      <w:r w:rsidR="006826A4">
        <w:t>p</w:t>
      </w:r>
      <w:r w:rsidR="0077726D">
        <w:t xml:space="preserve">rint, </w:t>
      </w:r>
      <w:r w:rsidR="006826A4">
        <w:t>v</w:t>
      </w:r>
      <w:r w:rsidR="0077726D">
        <w:t xml:space="preserve">ideo, </w:t>
      </w:r>
      <w:r w:rsidR="006826A4">
        <w:t>a</w:t>
      </w:r>
      <w:r w:rsidR="0077726D">
        <w:t xml:space="preserve">ugmented reality, </w:t>
      </w:r>
      <w:r w:rsidR="006826A4">
        <w:t>v</w:t>
      </w:r>
      <w:r w:rsidR="0077726D">
        <w:t xml:space="preserve">irtual reality, </w:t>
      </w:r>
      <w:r w:rsidR="006826A4">
        <w:t>m</w:t>
      </w:r>
      <w:r w:rsidR="0077726D">
        <w:t>obile applications, and web dev</w:t>
      </w:r>
      <w:r w:rsidR="006826A4">
        <w:t>elopment.</w:t>
      </w:r>
    </w:p>
    <w:p w14:paraId="458B33A5" w14:textId="77777777" w:rsidR="00D50080" w:rsidRDefault="00D50080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lastRenderedPageBreak/>
        <w:t>Create, and oversee high level concept designs using InVision or Adobe XD for wireframing all digital SAAS</w:t>
      </w:r>
      <w:r>
        <w:rPr>
          <w:spacing w:val="-21"/>
        </w:rPr>
        <w:t xml:space="preserve"> </w:t>
      </w:r>
      <w:r>
        <w:t>assets.</w:t>
      </w:r>
    </w:p>
    <w:p w14:paraId="3490D17B" w14:textId="67B54D6A" w:rsidR="0077726D" w:rsidRDefault="0077726D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rFonts w:asciiTheme="minorHAnsi" w:eastAsiaTheme="minorEastAsia"/>
        </w:rPr>
      </w:pPr>
      <w:r>
        <w:t xml:space="preserve">Lead the planning and oversight </w:t>
      </w:r>
      <w:r w:rsidR="0044738F">
        <w:t xml:space="preserve">and </w:t>
      </w:r>
      <w:r w:rsidR="004839D0">
        <w:t xml:space="preserve">user </w:t>
      </w:r>
      <w:r w:rsidR="0044738F">
        <w:t xml:space="preserve">testing </w:t>
      </w:r>
      <w:r>
        <w:t xml:space="preserve">of </w:t>
      </w:r>
      <w:r w:rsidR="009C25C1">
        <w:t xml:space="preserve">all the </w:t>
      </w:r>
      <w:r>
        <w:t>projects through the art</w:t>
      </w:r>
      <w:r>
        <w:rPr>
          <w:spacing w:val="-21"/>
        </w:rPr>
        <w:t xml:space="preserve"> </w:t>
      </w:r>
      <w:r>
        <w:t>pipeline.</w:t>
      </w:r>
    </w:p>
    <w:p w14:paraId="32C13573" w14:textId="6A67CF45" w:rsidR="0077726D" w:rsidRDefault="004A2B8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Presented</w:t>
      </w:r>
      <w:r w:rsidR="0077726D">
        <w:t xml:space="preserve"> </w:t>
      </w:r>
      <w:r w:rsidR="009D0441">
        <w:t xml:space="preserve">fellow </w:t>
      </w:r>
      <w:r w:rsidR="0077726D">
        <w:t>executives</w:t>
      </w:r>
      <w:r w:rsidR="009D0441">
        <w:t xml:space="preserve"> and</w:t>
      </w:r>
      <w:r w:rsidR="0077726D">
        <w:t xml:space="preserve"> </w:t>
      </w:r>
      <w:r w:rsidR="006826A4">
        <w:t>c</w:t>
      </w:r>
      <w:r w:rsidR="0077726D">
        <w:t>lients</w:t>
      </w:r>
      <w:r w:rsidR="009D0441">
        <w:t xml:space="preserve"> with regular updates and creative audits to </w:t>
      </w:r>
      <w:r w:rsidR="0077726D">
        <w:t xml:space="preserve">enhance collaboration and coordination </w:t>
      </w:r>
      <w:r w:rsidR="009D0441">
        <w:t>this</w:t>
      </w:r>
      <w:r w:rsidR="0077726D">
        <w:t xml:space="preserve"> ensure</w:t>
      </w:r>
      <w:r w:rsidR="009D0441">
        <w:t>d</w:t>
      </w:r>
      <w:r w:rsidR="0077726D">
        <w:t xml:space="preserve"> consistency with the pre-visualized look and feel of current</w:t>
      </w:r>
      <w:r w:rsidR="0077726D">
        <w:rPr>
          <w:spacing w:val="-31"/>
        </w:rPr>
        <w:t xml:space="preserve"> </w:t>
      </w:r>
      <w:r w:rsidR="0077726D">
        <w:t>projects.</w:t>
      </w:r>
    </w:p>
    <w:p w14:paraId="392C52FC" w14:textId="5DA2FC0E" w:rsidR="0077726D" w:rsidRDefault="009D0441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Created cutting edge</w:t>
      </w:r>
      <w:r w:rsidR="0077726D">
        <w:t xml:space="preserve"> go to market</w:t>
      </w:r>
      <w:r>
        <w:t xml:space="preserve"> strategies</w:t>
      </w:r>
      <w:r w:rsidR="0077726D">
        <w:t xml:space="preserve"> through innovative animation, video, AR, VR, Web, and</w:t>
      </w:r>
      <w:r w:rsidR="0077726D">
        <w:rPr>
          <w:spacing w:val="-16"/>
        </w:rPr>
        <w:t xml:space="preserve"> </w:t>
      </w:r>
      <w:r w:rsidR="0077726D">
        <w:t>print.</w:t>
      </w:r>
    </w:p>
    <w:p w14:paraId="74785357" w14:textId="50AC9ACC" w:rsidR="0077726D" w:rsidRDefault="0077726D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Optimize </w:t>
      </w:r>
      <w:r w:rsidR="00963465">
        <w:t>workflows</w:t>
      </w:r>
      <w:r>
        <w:t xml:space="preserve"> and update</w:t>
      </w:r>
      <w:r w:rsidR="009D0441">
        <w:t>d</w:t>
      </w:r>
      <w:r>
        <w:t xml:space="preserve"> teams to industry standard </w:t>
      </w:r>
      <w:r w:rsidR="006826A4">
        <w:t>h</w:t>
      </w:r>
      <w:r>
        <w:t xml:space="preserve">ardware, and software to accommodate the fresh look and feel of </w:t>
      </w:r>
      <w:r w:rsidR="00963465">
        <w:t>fuel. tech</w:t>
      </w:r>
      <w:r w:rsidR="00963465">
        <w:t>’</w:t>
      </w:r>
      <w:r w:rsidR="00963465">
        <w:t>s</w:t>
      </w:r>
      <w:r>
        <w:t xml:space="preserve"> digital</w:t>
      </w:r>
      <w:r>
        <w:rPr>
          <w:spacing w:val="-10"/>
        </w:rPr>
        <w:t xml:space="preserve"> </w:t>
      </w:r>
      <w:r>
        <w:t>assets.</w:t>
      </w:r>
    </w:p>
    <w:p w14:paraId="47222532" w14:textId="46571325" w:rsidR="0077726D" w:rsidRDefault="0077726D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Present reviews to </w:t>
      </w:r>
      <w:r w:rsidR="009D0441">
        <w:t>fellow</w:t>
      </w:r>
      <w:r>
        <w:t xml:space="preserve"> executives for consistency of art, scope of the projects,</w:t>
      </w:r>
      <w:r>
        <w:rPr>
          <w:spacing w:val="-27"/>
        </w:rPr>
        <w:t xml:space="preserve"> </w:t>
      </w:r>
      <w:r>
        <w:t>milestone</w:t>
      </w:r>
      <w:r w:rsidR="009D0441">
        <w:t>s, budget,</w:t>
      </w:r>
      <w:r>
        <w:t xml:space="preserve"> and deadline</w:t>
      </w:r>
      <w:r>
        <w:rPr>
          <w:spacing w:val="-13"/>
        </w:rPr>
        <w:t xml:space="preserve"> </w:t>
      </w:r>
      <w:r w:rsidR="006E25B3">
        <w:t>management.</w:t>
      </w:r>
    </w:p>
    <w:p w14:paraId="03F9BAEC" w14:textId="61ED2862" w:rsidR="0077726D" w:rsidRDefault="0077726D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Train</w:t>
      </w:r>
      <w:r w:rsidR="009D0441">
        <w:t>ed</w:t>
      </w:r>
      <w:r>
        <w:t xml:space="preserve"> artist</w:t>
      </w:r>
      <w:r w:rsidR="006826A4">
        <w:t>s</w:t>
      </w:r>
      <w:r>
        <w:t xml:space="preserve"> and designers on new software, design and compositional techniques,</w:t>
      </w:r>
      <w:r>
        <w:rPr>
          <w:spacing w:val="-34"/>
        </w:rPr>
        <w:t xml:space="preserve"> </w:t>
      </w:r>
      <w:r>
        <w:t>better animation</w:t>
      </w:r>
      <w:r>
        <w:rPr>
          <w:spacing w:val="-5"/>
        </w:rPr>
        <w:t xml:space="preserve"> </w:t>
      </w:r>
      <w:r>
        <w:t>techniques, and best UI/UX practices</w:t>
      </w:r>
      <w:r w:rsidR="0044738F">
        <w:t>, usability testing, agile methodologies, and User interaction flows</w:t>
      </w:r>
      <w:r>
        <w:t>.</w:t>
      </w:r>
    </w:p>
    <w:p w14:paraId="1E84955A" w14:textId="1583317C" w:rsidR="0077726D" w:rsidRDefault="0077726D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Create the </w:t>
      </w:r>
      <w:r w:rsidR="006826A4">
        <w:t>b</w:t>
      </w:r>
      <w:r>
        <w:t xml:space="preserve">rand </w:t>
      </w:r>
      <w:r w:rsidR="006826A4">
        <w:t>s</w:t>
      </w:r>
      <w:r>
        <w:t>tyle guide</w:t>
      </w:r>
      <w:r w:rsidR="0044738F">
        <w:t>s</w:t>
      </w:r>
      <w:r>
        <w:t xml:space="preserve"> for software, animation, video, and multimedia</w:t>
      </w:r>
      <w:r w:rsidR="00062C44">
        <w:t>.</w:t>
      </w:r>
    </w:p>
    <w:p w14:paraId="5F625836" w14:textId="6B54479B" w:rsidR="00062C44" w:rsidRDefault="00D50080" w:rsidP="6363DA5A">
      <w:pPr>
        <w:pStyle w:val="ListParagraph"/>
        <w:numPr>
          <w:ilvl w:val="0"/>
          <w:numId w:val="6"/>
        </w:numPr>
      </w:pPr>
      <w:r>
        <w:t>Lead my team to complete</w:t>
      </w:r>
      <w:r w:rsidR="00062C44">
        <w:t xml:space="preserve"> animations for tradeshows, executives, customer events, websites, AR, VR, </w:t>
      </w:r>
      <w:r w:rsidR="00062C44" w:rsidRPr="006E25B3">
        <w:t>mobile applications, and</w:t>
      </w:r>
      <w:r w:rsidR="00062C44">
        <w:t xml:space="preserve"> social media</w:t>
      </w:r>
      <w:r w:rsidR="00062C44">
        <w:rPr>
          <w:spacing w:val="-5"/>
        </w:rPr>
        <w:t xml:space="preserve"> </w:t>
      </w:r>
      <w:r w:rsidR="00062C44">
        <w:t>channels.</w:t>
      </w:r>
    </w:p>
    <w:p w14:paraId="39A2A625" w14:textId="379ABE2F" w:rsidR="00BB4469" w:rsidRPr="001B3991" w:rsidRDefault="6363DA5A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rFonts w:asciiTheme="minorHAnsi" w:eastAsiaTheme="minorEastAsia"/>
        </w:rPr>
      </w:pPr>
      <w:r>
        <w:t xml:space="preserve">Bridge the gap between fuel.tech and their clients through visualized data, proper UI/UX techniques and gamification of solutions. </w:t>
      </w:r>
      <w:r w:rsidR="0077726D">
        <w:t xml:space="preserve">Set the </w:t>
      </w:r>
      <w:r w:rsidR="00D50080">
        <w:t>creative</w:t>
      </w:r>
      <w:r w:rsidR="0077726D">
        <w:t xml:space="preserve"> standards for </w:t>
      </w:r>
      <w:r w:rsidR="00963465">
        <w:t>all</w:t>
      </w:r>
      <w:r w:rsidR="00D50080">
        <w:t xml:space="preserve"> our offerings </w:t>
      </w:r>
      <w:r w:rsidR="0077726D">
        <w:t>within</w:t>
      </w:r>
      <w:r w:rsidR="0077726D" w:rsidRPr="001B3991">
        <w:rPr>
          <w:spacing w:val="-16"/>
        </w:rPr>
        <w:t xml:space="preserve"> </w:t>
      </w:r>
      <w:r w:rsidR="0077726D">
        <w:t xml:space="preserve">fuel.tech </w:t>
      </w:r>
      <w:r w:rsidR="00D50080">
        <w:t>to our</w:t>
      </w:r>
      <w:r w:rsidR="0077726D">
        <w:t xml:space="preserve"> clients.</w:t>
      </w:r>
    </w:p>
    <w:p w14:paraId="58D05C4E" w14:textId="77777777" w:rsidR="00BB4469" w:rsidRDefault="00BB4469" w:rsidP="6363DA5A">
      <w:pPr>
        <w:tabs>
          <w:tab w:val="left" w:pos="4912"/>
          <w:tab w:val="left" w:pos="7747"/>
        </w:tabs>
        <w:rPr>
          <w:b/>
          <w:bCs/>
        </w:rPr>
      </w:pPr>
    </w:p>
    <w:p w14:paraId="4BDB4410" w14:textId="77777777" w:rsidR="000F68E3" w:rsidRDefault="000F68E3" w:rsidP="6363DA5A">
      <w:pPr>
        <w:tabs>
          <w:tab w:val="left" w:pos="4912"/>
          <w:tab w:val="left" w:pos="7747"/>
        </w:tabs>
        <w:rPr>
          <w:b/>
          <w:bCs/>
        </w:rPr>
      </w:pPr>
    </w:p>
    <w:p w14:paraId="35CEE8CA" w14:textId="77777777" w:rsidR="004D71E5" w:rsidRDefault="000F0B96" w:rsidP="6363DA5A">
      <w:pPr>
        <w:tabs>
          <w:tab w:val="left" w:pos="4912"/>
          <w:tab w:val="left" w:pos="7747"/>
        </w:tabs>
      </w:pPr>
      <w:r w:rsidRPr="6363DA5A">
        <w:rPr>
          <w:b/>
          <w:bCs/>
        </w:rPr>
        <w:t>Baker Hughes Incorporated</w:t>
      </w:r>
      <w:r>
        <w:rPr>
          <w:b/>
        </w:rPr>
        <w:tab/>
      </w:r>
      <w:r>
        <w:t>Houston,</w:t>
      </w:r>
      <w:r>
        <w:rPr>
          <w:spacing w:val="-7"/>
        </w:rPr>
        <w:t xml:space="preserve"> </w:t>
      </w:r>
      <w:r>
        <w:t>Texas</w:t>
      </w:r>
      <w:r>
        <w:rPr>
          <w:spacing w:val="-4"/>
        </w:rPr>
        <w:tab/>
      </w:r>
      <w:r>
        <w:t xml:space="preserve">02/2012 </w:t>
      </w:r>
      <w:r>
        <w:t>–</w:t>
      </w:r>
      <w:r>
        <w:rPr>
          <w:spacing w:val="5"/>
        </w:rPr>
        <w:t xml:space="preserve"> </w:t>
      </w:r>
      <w:r>
        <w:t>06/2016</w:t>
      </w:r>
    </w:p>
    <w:p w14:paraId="5DC55217" w14:textId="77777777" w:rsidR="004D71E5" w:rsidRDefault="6363DA5A" w:rsidP="6363DA5A">
      <w:pPr>
        <w:pStyle w:val="Heading2"/>
      </w:pPr>
      <w:r>
        <w:t>Creative Director</w:t>
      </w:r>
    </w:p>
    <w:p w14:paraId="75EB2BD9" w14:textId="77777777" w:rsidR="008431DB" w:rsidRDefault="008431DB" w:rsidP="6363DA5A"/>
    <w:p w14:paraId="59FE0876" w14:textId="0E7BB8DA" w:rsidR="004D71E5" w:rsidRDefault="0044738F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Manage</w:t>
      </w:r>
      <w:r w:rsidR="000F0B96">
        <w:t xml:space="preserve"> all the creative for Baker Hughes, including </w:t>
      </w:r>
      <w:r w:rsidR="006826A4">
        <w:t>a</w:t>
      </w:r>
      <w:r w:rsidR="000F0B96">
        <w:t xml:space="preserve">nimation, </w:t>
      </w:r>
      <w:r w:rsidR="006826A4">
        <w:t>p</w:t>
      </w:r>
      <w:r w:rsidR="000F0B96">
        <w:t xml:space="preserve">rint, </w:t>
      </w:r>
      <w:r>
        <w:t xml:space="preserve">mobile educational games, </w:t>
      </w:r>
      <w:r w:rsidR="000F0B96">
        <w:t>and</w:t>
      </w:r>
      <w:r w:rsidR="000F0B96">
        <w:rPr>
          <w:spacing w:val="-5"/>
        </w:rPr>
        <w:t xml:space="preserve"> </w:t>
      </w:r>
      <w:r w:rsidR="006826A4">
        <w:t>v</w:t>
      </w:r>
      <w:r w:rsidR="000F0B96">
        <w:t>ideo.</w:t>
      </w:r>
    </w:p>
    <w:p w14:paraId="01976E9D" w14:textId="17FDE246" w:rsidR="004D71E5" w:rsidRDefault="000F0B9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Create and </w:t>
      </w:r>
      <w:r w:rsidR="0044738F">
        <w:t xml:space="preserve">oversee </w:t>
      </w:r>
      <w:r>
        <w:t>high level concept designs for all digital and print</w:t>
      </w:r>
      <w:r>
        <w:rPr>
          <w:spacing w:val="-21"/>
        </w:rPr>
        <w:t xml:space="preserve"> </w:t>
      </w:r>
      <w:r>
        <w:t>assets.</w:t>
      </w:r>
    </w:p>
    <w:p w14:paraId="297B250C" w14:textId="58AC5DE1" w:rsidR="004D71E5" w:rsidRDefault="0044738F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Set the standard </w:t>
      </w:r>
      <w:r w:rsidR="000F0B96">
        <w:t xml:space="preserve">the planning and oversight of </w:t>
      </w:r>
      <w:r w:rsidR="009C25C1">
        <w:t>all the</w:t>
      </w:r>
      <w:r w:rsidR="000F0B96">
        <w:t xml:space="preserve"> projects through the art</w:t>
      </w:r>
      <w:r w:rsidR="000F0B96">
        <w:rPr>
          <w:spacing w:val="-21"/>
        </w:rPr>
        <w:t xml:space="preserve"> </w:t>
      </w:r>
      <w:r w:rsidR="000F0B96">
        <w:t>pipeline.</w:t>
      </w:r>
    </w:p>
    <w:p w14:paraId="7449170C" w14:textId="679A619E" w:rsidR="004D71E5" w:rsidRDefault="000F0B9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Act as a liaison between the lead executives, </w:t>
      </w:r>
      <w:r w:rsidR="006826A4">
        <w:t>p</w:t>
      </w:r>
      <w:r>
        <w:t>roduct lines, and artists to enhance collaboration and coordination to ensure consistency with the pre-visualized look and feel of current</w:t>
      </w:r>
      <w:r>
        <w:rPr>
          <w:spacing w:val="-31"/>
        </w:rPr>
        <w:t xml:space="preserve"> </w:t>
      </w:r>
      <w:r>
        <w:t>projects.</w:t>
      </w:r>
    </w:p>
    <w:p w14:paraId="33061CF6" w14:textId="5F5EC9C6" w:rsidR="004D71E5" w:rsidRDefault="000F0B9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lastRenderedPageBreak/>
        <w:t xml:space="preserve">Fundamentally changed how </w:t>
      </w:r>
      <w:r w:rsidR="00FF4518">
        <w:t>Baker Hughes went</w:t>
      </w:r>
      <w:r>
        <w:t xml:space="preserve"> to market through animation, video, and</w:t>
      </w:r>
      <w:r>
        <w:rPr>
          <w:spacing w:val="-16"/>
        </w:rPr>
        <w:t xml:space="preserve"> </w:t>
      </w:r>
      <w:r>
        <w:t>print.</w:t>
      </w:r>
    </w:p>
    <w:p w14:paraId="0C91D353" w14:textId="761A5C0E" w:rsidR="004D71E5" w:rsidRDefault="000F0B9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Optimized </w:t>
      </w:r>
      <w:r w:rsidR="0044738F">
        <w:t>workflows</w:t>
      </w:r>
      <w:r>
        <w:t xml:space="preserve"> and update teams to industry standard </w:t>
      </w:r>
      <w:r w:rsidR="006826A4">
        <w:t>h</w:t>
      </w:r>
      <w:r>
        <w:t>ardware and software to accommodate the fresh look and feel of Baker Hughes digital</w:t>
      </w:r>
      <w:r>
        <w:rPr>
          <w:spacing w:val="-10"/>
        </w:rPr>
        <w:t xml:space="preserve"> </w:t>
      </w:r>
      <w:r>
        <w:t>assets.</w:t>
      </w:r>
    </w:p>
    <w:p w14:paraId="5164D558" w14:textId="4F962B77" w:rsidR="004D71E5" w:rsidRDefault="000F0B9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Presented art reviews to senior executives for consistency of art, scope of the projects,</w:t>
      </w:r>
      <w:r>
        <w:rPr>
          <w:spacing w:val="-27"/>
        </w:rPr>
        <w:t xml:space="preserve"> </w:t>
      </w:r>
      <w:r>
        <w:t>and milestone and deadline</w:t>
      </w:r>
      <w:r>
        <w:rPr>
          <w:spacing w:val="-13"/>
        </w:rPr>
        <w:t xml:space="preserve"> </w:t>
      </w:r>
      <w:r>
        <w:t>management</w:t>
      </w:r>
      <w:r w:rsidR="0044738F">
        <w:t xml:space="preserve"> using agile methodologies and scrum</w:t>
      </w:r>
      <w:r>
        <w:t>.</w:t>
      </w:r>
    </w:p>
    <w:p w14:paraId="71D8E597" w14:textId="77777777" w:rsidR="0044738F" w:rsidRPr="0044738F" w:rsidRDefault="00365566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My team created over 250 animations for tradeshows, executives, customer events, websites, </w:t>
      </w:r>
      <w:r w:rsidR="00D2597C">
        <w:t>and mobile</w:t>
      </w:r>
      <w:r w:rsidR="00552DE5">
        <w:t xml:space="preserve"> applications.</w:t>
      </w:r>
      <w:r w:rsidR="008431DB" w:rsidRPr="008431DB">
        <w:t xml:space="preserve"> </w:t>
      </w:r>
    </w:p>
    <w:p w14:paraId="245961AB" w14:textId="0F262DCD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I </w:t>
      </w:r>
      <w:r w:rsidR="00FF4518">
        <w:t>six</w:t>
      </w:r>
      <w:r>
        <w:t xml:space="preserve"> patents pending based on my conceptual designs for new ways of visualizing data, and hardware designs. (Patent number 9153050 is the first to go through.)</w:t>
      </w:r>
    </w:p>
    <w:p w14:paraId="1404A8A7" w14:textId="159AD277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Train</w:t>
      </w:r>
      <w:r w:rsidR="00FF4518">
        <w:t>ed</w:t>
      </w:r>
      <w:r w:rsidR="0044738F">
        <w:t xml:space="preserve"> junior</w:t>
      </w:r>
      <w:r>
        <w:t xml:space="preserve"> artist and designers on new software, design and compositional techniques, and</w:t>
      </w:r>
      <w:r>
        <w:rPr>
          <w:spacing w:val="-34"/>
        </w:rPr>
        <w:t xml:space="preserve"> </w:t>
      </w:r>
      <w:r>
        <w:t>better animation</w:t>
      </w:r>
      <w:r>
        <w:rPr>
          <w:spacing w:val="-5"/>
        </w:rPr>
        <w:t xml:space="preserve"> </w:t>
      </w:r>
      <w:r>
        <w:t>techniques.</w:t>
      </w:r>
    </w:p>
    <w:p w14:paraId="11C6C5BE" w14:textId="3DF5A8D3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Identified innovative technologies and helped employees make them part of their workflow, including but not limited to: Cinema 4D, Unity, Krakatoa, Fume FX, Thrausi, and</w:t>
      </w:r>
      <w:r>
        <w:rPr>
          <w:spacing w:val="-12"/>
        </w:rPr>
        <w:t xml:space="preserve"> </w:t>
      </w:r>
      <w:r>
        <w:t>Form.</w:t>
      </w:r>
    </w:p>
    <w:p w14:paraId="119CD0E9" w14:textId="4CC41A48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Create the brand style guide for software, animation, video, and multimedia</w:t>
      </w:r>
      <w:r>
        <w:rPr>
          <w:spacing w:val="-33"/>
        </w:rPr>
        <w:t xml:space="preserve"> </w:t>
      </w:r>
    </w:p>
    <w:p w14:paraId="480727AD" w14:textId="1A311BFF" w:rsidR="008431DB" w:rsidRPr="00552DE5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Design the 2015 annual</w:t>
      </w:r>
      <w:r>
        <w:rPr>
          <w:spacing w:val="-8"/>
        </w:rPr>
        <w:t xml:space="preserve"> </w:t>
      </w:r>
      <w:r>
        <w:t>report.</w:t>
      </w:r>
    </w:p>
    <w:p w14:paraId="5B9CF72A" w14:textId="6D48E276" w:rsidR="00D86ACC" w:rsidRDefault="008431DB" w:rsidP="00F92DE1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  <w:rPr>
          <w:b/>
          <w:bCs/>
        </w:rPr>
      </w:pPr>
      <w:r>
        <w:t>Manage</w:t>
      </w:r>
      <w:r w:rsidR="009560C5">
        <w:t xml:space="preserve"> </w:t>
      </w:r>
      <w:r>
        <w:t>and le</w:t>
      </w:r>
      <w:r w:rsidR="009560C5">
        <w:t>a</w:t>
      </w:r>
      <w:r>
        <w:t>d the mobility team through its infancy and was responsible for the first mobile applications Baker Hughes ever produced.</w:t>
      </w:r>
      <w:r w:rsidR="00814F46" w:rsidRPr="6363DA5A">
        <w:rPr>
          <w:b/>
          <w:bCs/>
        </w:rPr>
        <w:t xml:space="preserve"> </w:t>
      </w:r>
      <w:r w:rsidR="0053623D" w:rsidRPr="6363DA5A">
        <w:rPr>
          <w:b/>
          <w:bCs/>
        </w:rPr>
        <w:t xml:space="preserve"> </w:t>
      </w:r>
    </w:p>
    <w:p w14:paraId="364368C5" w14:textId="77777777" w:rsidR="008431DB" w:rsidRDefault="6363DA5A" w:rsidP="6363DA5A">
      <w:pPr>
        <w:pStyle w:val="Heading2"/>
      </w:pPr>
      <w:r>
        <w:t>Manager Interactive and Emerging Media, Art Director/ UI/UX Lead</w:t>
      </w:r>
    </w:p>
    <w:p w14:paraId="3797F1C0" w14:textId="14526547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I was brought in from the gaming industry as a fresh perspective to change the way Baker</w:t>
      </w:r>
      <w:r>
        <w:rPr>
          <w:spacing w:val="-33"/>
        </w:rPr>
        <w:t xml:space="preserve"> </w:t>
      </w:r>
      <w:r>
        <w:t>Hughes visualized data and thought about</w:t>
      </w:r>
      <w:r>
        <w:rPr>
          <w:spacing w:val="-13"/>
        </w:rPr>
        <w:t xml:space="preserve"> </w:t>
      </w:r>
      <w:r w:rsidR="009560C5">
        <w:t>SAAS</w:t>
      </w:r>
      <w:r>
        <w:t>.</w:t>
      </w:r>
    </w:p>
    <w:p w14:paraId="5B222BFD" w14:textId="06B55C21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 xml:space="preserve">Primary responsibility </w:t>
      </w:r>
      <w:r w:rsidR="009560C5">
        <w:t xml:space="preserve">in this role </w:t>
      </w:r>
      <w:r>
        <w:t xml:space="preserve">was </w:t>
      </w:r>
      <w:r w:rsidR="00F92DE1">
        <w:t>to run the</w:t>
      </w:r>
      <w:r>
        <w:t xml:space="preserve"> UI/UX teams for Baker</w:t>
      </w:r>
      <w:r>
        <w:rPr>
          <w:spacing w:val="-2"/>
        </w:rPr>
        <w:t xml:space="preserve"> </w:t>
      </w:r>
      <w:r>
        <w:t>Hughes.</w:t>
      </w:r>
    </w:p>
    <w:p w14:paraId="48FE6F90" w14:textId="77777777" w:rsidR="008431DB" w:rsidRPr="003C5ABE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 w:rsidRPr="003C5ABE">
        <w:t>S</w:t>
      </w:r>
      <w:r>
        <w:t>et the UI/UX standards for software within</w:t>
      </w:r>
      <w:r>
        <w:rPr>
          <w:spacing w:val="-16"/>
        </w:rPr>
        <w:t xml:space="preserve"> </w:t>
      </w:r>
      <w:r>
        <w:t>Drilling and Evaluation</w:t>
      </w:r>
    </w:p>
    <w:p w14:paraId="640ABB4E" w14:textId="77777777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Designed the application and led the implementation team for BitGenie, the first app of its kind in the</w:t>
      </w:r>
      <w:r>
        <w:rPr>
          <w:spacing w:val="6"/>
        </w:rPr>
        <w:t xml:space="preserve"> </w:t>
      </w:r>
      <w:r>
        <w:t>industry.</w:t>
      </w:r>
    </w:p>
    <w:p w14:paraId="0AC090EE" w14:textId="77777777" w:rsidR="008431DB" w:rsidRDefault="008431DB" w:rsidP="6363DA5A">
      <w:pPr>
        <w:pStyle w:val="ListParagraph"/>
        <w:numPr>
          <w:ilvl w:val="0"/>
          <w:numId w:val="6"/>
        </w:numPr>
        <w:tabs>
          <w:tab w:val="left" w:pos="1812"/>
        </w:tabs>
      </w:pPr>
      <w:r>
        <w:t>Designed the first game, and several others in Baker Hughes history, such as BitTacular. It was released to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highly successful.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released to the WHEC center for educational</w:t>
      </w:r>
      <w:r>
        <w:rPr>
          <w:spacing w:val="-18"/>
        </w:rPr>
        <w:t xml:space="preserve"> </w:t>
      </w:r>
      <w:r>
        <w:t>purposes.</w:t>
      </w:r>
    </w:p>
    <w:p w14:paraId="1884BC07" w14:textId="5A9BBD7D" w:rsidR="008431DB" w:rsidRDefault="008431DB" w:rsidP="6363DA5A">
      <w:pPr>
        <w:pStyle w:val="ListParagraph"/>
        <w:numPr>
          <w:ilvl w:val="0"/>
          <w:numId w:val="6"/>
        </w:numPr>
        <w:tabs>
          <w:tab w:val="left" w:pos="1811"/>
          <w:tab w:val="left" w:pos="1812"/>
        </w:tabs>
      </w:pPr>
      <w:r>
        <w:t>Managed the User Experience lab at D&amp;E software where I administered user testing</w:t>
      </w:r>
      <w:r w:rsidR="009560C5">
        <w:t>.</w:t>
      </w:r>
      <w:r>
        <w:t xml:space="preserve"> </w:t>
      </w:r>
      <w:r w:rsidR="009560C5">
        <w:t xml:space="preserve">Using </w:t>
      </w:r>
      <w:r>
        <w:t>the Tobi Eye Tracking equipment</w:t>
      </w:r>
      <w:r w:rsidR="009560C5">
        <w:t>, body language cameras, and usability tests, I oversaw the stress testing of our</w:t>
      </w:r>
      <w:r>
        <w:t xml:space="preserve"> software to ensure a good user</w:t>
      </w:r>
      <w:r>
        <w:rPr>
          <w:spacing w:val="-22"/>
        </w:rPr>
        <w:t xml:space="preserve"> </w:t>
      </w:r>
      <w:r>
        <w:t>experience.</w:t>
      </w:r>
    </w:p>
    <w:p w14:paraId="1C67E241" w14:textId="1B4B4D23" w:rsidR="006677DE" w:rsidRDefault="006677DE" w:rsidP="6363DA5A">
      <w:pPr>
        <w:tabs>
          <w:tab w:val="left" w:pos="4905"/>
          <w:tab w:val="left" w:pos="8609"/>
        </w:tabs>
        <w:rPr>
          <w:b/>
          <w:bCs/>
        </w:rPr>
      </w:pPr>
    </w:p>
    <w:p w14:paraId="32DAE99E" w14:textId="77777777" w:rsidR="006677DE" w:rsidRDefault="006677DE" w:rsidP="6363DA5A">
      <w:pPr>
        <w:tabs>
          <w:tab w:val="left" w:pos="4905"/>
          <w:tab w:val="left" w:pos="8609"/>
        </w:tabs>
        <w:rPr>
          <w:b/>
          <w:bCs/>
        </w:rPr>
      </w:pPr>
    </w:p>
    <w:p w14:paraId="1AC00902" w14:textId="77777777" w:rsidR="008431DB" w:rsidRDefault="008431DB" w:rsidP="6363DA5A">
      <w:pPr>
        <w:tabs>
          <w:tab w:val="left" w:pos="4905"/>
          <w:tab w:val="left" w:pos="8609"/>
        </w:tabs>
      </w:pPr>
      <w:r w:rsidRPr="6363DA5A">
        <w:rPr>
          <w:b/>
          <w:bCs/>
        </w:rPr>
        <w:t>Art Institute of San Antonio</w:t>
      </w:r>
      <w:r>
        <w:rPr>
          <w:b/>
        </w:rPr>
        <w:tab/>
      </w:r>
      <w:r>
        <w:t>San</w:t>
      </w:r>
      <w:r>
        <w:rPr>
          <w:spacing w:val="-13"/>
        </w:rPr>
        <w:t xml:space="preserve"> </w:t>
      </w:r>
      <w:r>
        <w:t>Antonio,</w:t>
      </w:r>
      <w:r>
        <w:rPr>
          <w:spacing w:val="-9"/>
        </w:rPr>
        <w:t xml:space="preserve"> </w:t>
      </w:r>
      <w:r>
        <w:t>Texas</w:t>
      </w:r>
      <w:r>
        <w:rPr>
          <w:spacing w:val="-3"/>
        </w:rPr>
        <w:tab/>
      </w:r>
      <w:r>
        <w:t xml:space="preserve">04/2011 </w:t>
      </w:r>
      <w:r>
        <w:t>–</w:t>
      </w:r>
      <w:r>
        <w:rPr>
          <w:spacing w:val="5"/>
        </w:rPr>
        <w:t xml:space="preserve"> </w:t>
      </w:r>
      <w:r>
        <w:t>02/2012</w:t>
      </w:r>
    </w:p>
    <w:p w14:paraId="54265E9A" w14:textId="77777777" w:rsidR="008431DB" w:rsidRDefault="6363DA5A" w:rsidP="6363DA5A">
      <w:pPr>
        <w:pStyle w:val="Heading2"/>
      </w:pPr>
      <w:r>
        <w:t>Department Chair - Game Art &amp; Design, and Visual Effects &amp; Motion Graphics</w:t>
      </w:r>
    </w:p>
    <w:p w14:paraId="5F082D39" w14:textId="77777777" w:rsidR="008431DB" w:rsidRDefault="008431DB" w:rsidP="6363DA5A"/>
    <w:p w14:paraId="57BBBBD2" w14:textId="77777777" w:rsidR="008431DB" w:rsidRDefault="008431DB" w:rsidP="6363DA5A">
      <w:pPr>
        <w:pStyle w:val="ListParagraph"/>
        <w:numPr>
          <w:ilvl w:val="0"/>
          <w:numId w:val="6"/>
        </w:numPr>
        <w:tabs>
          <w:tab w:val="left" w:pos="1682"/>
        </w:tabs>
      </w:pPr>
      <w:r>
        <w:t>Responsible for the scheduling of classes and</w:t>
      </w:r>
      <w:r>
        <w:rPr>
          <w:spacing w:val="-21"/>
        </w:rPr>
        <w:t xml:space="preserve"> </w:t>
      </w:r>
      <w:r w:rsidRPr="009C25C1">
        <w:t>teaching</w:t>
      </w:r>
      <w:r>
        <w:rPr>
          <w:spacing w:val="-21"/>
        </w:rPr>
        <w:t xml:space="preserve"> </w:t>
      </w:r>
      <w:r>
        <w:t>staff.</w:t>
      </w:r>
    </w:p>
    <w:p w14:paraId="7E7A714C" w14:textId="73567EC1" w:rsidR="008431DB" w:rsidDel="001B3991" w:rsidRDefault="008431DB" w:rsidP="6363DA5A">
      <w:pPr>
        <w:pStyle w:val="ListParagraph"/>
        <w:numPr>
          <w:ilvl w:val="1"/>
          <w:numId w:val="6"/>
        </w:numPr>
        <w:tabs>
          <w:tab w:val="left" w:pos="1682"/>
        </w:tabs>
        <w:rPr>
          <w:rFonts w:asciiTheme="minorHAnsi" w:eastAsiaTheme="minorEastAsia"/>
        </w:rPr>
      </w:pPr>
      <w:r>
        <w:t>Determined curriculum for students along with making sure the students meet the</w:t>
      </w:r>
      <w:r>
        <w:rPr>
          <w:spacing w:val="-31"/>
        </w:rPr>
        <w:t xml:space="preserve"> </w:t>
      </w:r>
      <w:r>
        <w:t>requirements (</w:t>
      </w:r>
      <w:r w:rsidR="6363DA5A">
        <w:t xml:space="preserve">SACS) of the school for their appropriate degree. </w:t>
      </w:r>
      <w:r>
        <w:t xml:space="preserve">Instructing/teaching courses to the students such as CA 115 Drawing &amp; </w:t>
      </w:r>
      <w:r w:rsidRPr="001B3991">
        <w:t xml:space="preserve">Anatomy, </w:t>
      </w:r>
      <w:r>
        <w:t xml:space="preserve">GD 101 Digital Illustration, CA 251 Character and Object Design, CA 215 2D Animation Principals, ART 108 Observational Drawing, and CA 120 Concepts II: Story Boarding </w:t>
      </w:r>
      <w:r w:rsidR="6363DA5A">
        <w:t>Academic advisor for students in Game Art &amp; Design, and Visual Effects &amp; Motion Graphics programs.</w:t>
      </w:r>
    </w:p>
    <w:p w14:paraId="0E3CC433" w14:textId="77777777" w:rsidR="004839D0" w:rsidRDefault="004839D0" w:rsidP="6363DA5A">
      <w:pPr>
        <w:tabs>
          <w:tab w:val="left" w:pos="1770"/>
        </w:tabs>
      </w:pPr>
    </w:p>
    <w:p w14:paraId="220D64E3" w14:textId="77777777" w:rsidR="004839D0" w:rsidRDefault="004839D0" w:rsidP="6363DA5A">
      <w:pPr>
        <w:tabs>
          <w:tab w:val="left" w:pos="5164"/>
          <w:tab w:val="left" w:pos="8709"/>
        </w:tabs>
      </w:pPr>
      <w:r w:rsidRPr="6363DA5A">
        <w:rPr>
          <w:b/>
          <w:bCs/>
        </w:rPr>
        <w:t>A Little Entertainment</w:t>
      </w:r>
      <w:r>
        <w:tab/>
        <w:t>Houston,</w:t>
      </w:r>
      <w:r>
        <w:rPr>
          <w:spacing w:val="-7"/>
        </w:rPr>
        <w:t xml:space="preserve"> </w:t>
      </w:r>
      <w:r>
        <w:t>Texas</w:t>
      </w:r>
      <w:r>
        <w:tab/>
        <w:t xml:space="preserve">01/2010 </w:t>
      </w:r>
      <w:r>
        <w:t>–</w:t>
      </w:r>
      <w:r>
        <w:rPr>
          <w:spacing w:val="-11"/>
        </w:rPr>
        <w:t xml:space="preserve"> </w:t>
      </w:r>
      <w:r>
        <w:t>02/2011</w:t>
      </w:r>
    </w:p>
    <w:p w14:paraId="76E40CD6" w14:textId="77777777" w:rsidR="004839D0" w:rsidRDefault="6363DA5A" w:rsidP="6363DA5A">
      <w:pPr>
        <w:pStyle w:val="Heading2"/>
      </w:pPr>
      <w:r>
        <w:t>Art Director</w:t>
      </w:r>
    </w:p>
    <w:p w14:paraId="25CD6CAC" w14:textId="77777777" w:rsidR="004839D0" w:rsidRDefault="004839D0" w:rsidP="6363DA5A"/>
    <w:p w14:paraId="54CED0EF" w14:textId="30F5670B" w:rsidR="004839D0" w:rsidRDefault="004839D0" w:rsidP="6363DA5A">
      <w:pPr>
        <w:pStyle w:val="ListParagraph"/>
        <w:numPr>
          <w:ilvl w:val="1"/>
          <w:numId w:val="6"/>
        </w:numPr>
        <w:tabs>
          <w:tab w:val="left" w:pos="1844"/>
          <w:tab w:val="left" w:pos="1845"/>
        </w:tabs>
      </w:pPr>
      <w:r>
        <w:t>Primarily responsible for the function and direction of the art team. This included interviewing</w:t>
      </w:r>
      <w:r>
        <w:rPr>
          <w:spacing w:val="-37"/>
        </w:rPr>
        <w:t xml:space="preserve"> </w:t>
      </w:r>
      <w:r>
        <w:t xml:space="preserve">and hiring new artists, managing their daily </w:t>
      </w:r>
      <w:r w:rsidR="00963465">
        <w:t>assignments,</w:t>
      </w:r>
      <w:r>
        <w:t xml:space="preserve"> and keeping the team on</w:t>
      </w:r>
      <w:r>
        <w:rPr>
          <w:spacing w:val="-33"/>
        </w:rPr>
        <w:t xml:space="preserve"> </w:t>
      </w:r>
      <w:r>
        <w:t>task using agile and scrum methodologies.</w:t>
      </w:r>
    </w:p>
    <w:p w14:paraId="1D32417C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837"/>
          <w:tab w:val="left" w:pos="1838"/>
        </w:tabs>
      </w:pPr>
      <w:r>
        <w:t>Directed art team members in the art pipeline and the overall look and feel for</w:t>
      </w:r>
      <w:r>
        <w:rPr>
          <w:spacing w:val="-26"/>
        </w:rPr>
        <w:t xml:space="preserve"> </w:t>
      </w:r>
      <w:r>
        <w:t>games.</w:t>
      </w:r>
    </w:p>
    <w:p w14:paraId="2C06F1AA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837"/>
          <w:tab w:val="left" w:pos="1838"/>
        </w:tabs>
      </w:pPr>
      <w:r>
        <w:t>Led the conceptual design for the games, acting as lead concept</w:t>
      </w:r>
      <w:r>
        <w:rPr>
          <w:spacing w:val="-23"/>
        </w:rPr>
        <w:t xml:space="preserve"> </w:t>
      </w:r>
      <w:r>
        <w:t>artist.</w:t>
      </w:r>
    </w:p>
    <w:p w14:paraId="0DD6E4E0" w14:textId="21479FF0" w:rsidR="004839D0" w:rsidRPr="00D86ACC" w:rsidRDefault="004839D0" w:rsidP="6363DA5A">
      <w:pPr>
        <w:pStyle w:val="ListParagraph"/>
        <w:numPr>
          <w:ilvl w:val="1"/>
          <w:numId w:val="6"/>
        </w:numPr>
        <w:tabs>
          <w:tab w:val="left" w:pos="1837"/>
          <w:tab w:val="left" w:pos="1838"/>
        </w:tabs>
      </w:pPr>
      <w:r>
        <w:t>Presented art reviews to company executives to ensure expectations, milestones, and art</w:t>
      </w:r>
      <w:r>
        <w:rPr>
          <w:spacing w:val="-31"/>
        </w:rPr>
        <w:t xml:space="preserve"> </w:t>
      </w:r>
      <w:r>
        <w:t>deadlines were</w:t>
      </w:r>
      <w:r>
        <w:rPr>
          <w:spacing w:val="-2"/>
        </w:rPr>
        <w:t xml:space="preserve"> </w:t>
      </w:r>
      <w:r>
        <w:t>met.</w:t>
      </w:r>
    </w:p>
    <w:p w14:paraId="7201A936" w14:textId="638BA41A" w:rsidR="00745F0E" w:rsidRDefault="00745F0E" w:rsidP="6363DA5A">
      <w:pPr>
        <w:rPr>
          <w:b/>
          <w:bCs/>
        </w:rPr>
      </w:pPr>
    </w:p>
    <w:p w14:paraId="7F235BF9" w14:textId="4622B3A4" w:rsidR="00745F0E" w:rsidRDefault="00745F0E" w:rsidP="6363DA5A">
      <w:pPr>
        <w:rPr>
          <w:b/>
          <w:bCs/>
        </w:rPr>
      </w:pPr>
    </w:p>
    <w:p w14:paraId="3C52874D" w14:textId="77777777" w:rsidR="006677DE" w:rsidRDefault="006677DE" w:rsidP="6363DA5A">
      <w:pPr>
        <w:rPr>
          <w:b/>
          <w:bCs/>
        </w:rPr>
      </w:pPr>
    </w:p>
    <w:p w14:paraId="456CD1A8" w14:textId="77777777" w:rsidR="00745F0E" w:rsidRDefault="00745F0E" w:rsidP="6363DA5A">
      <w:pPr>
        <w:rPr>
          <w:b/>
          <w:bCs/>
        </w:rPr>
      </w:pPr>
    </w:p>
    <w:p w14:paraId="7CBBEB5A" w14:textId="77777777" w:rsidR="004839D0" w:rsidRPr="00F30E87" w:rsidRDefault="6363DA5A" w:rsidP="6363DA5A">
      <w:r w:rsidRPr="6363DA5A">
        <w:rPr>
          <w:b/>
          <w:bCs/>
        </w:rPr>
        <w:lastRenderedPageBreak/>
        <w:t>Art Institute of Houston North</w:t>
      </w:r>
      <w:r w:rsidR="004839D0">
        <w:tab/>
      </w:r>
      <w:r w:rsidR="004839D0">
        <w:tab/>
      </w:r>
      <w:r w:rsidR="004839D0">
        <w:tab/>
      </w:r>
      <w:r>
        <w:t xml:space="preserve"> Houston, Texas</w:t>
      </w:r>
      <w:r w:rsidR="004839D0">
        <w:tab/>
      </w:r>
      <w:r w:rsidR="004839D0">
        <w:tab/>
      </w:r>
      <w:r w:rsidR="004839D0">
        <w:tab/>
      </w:r>
      <w:r>
        <w:t xml:space="preserve"> 08/2009 </w:t>
      </w:r>
      <w:r>
        <w:t>–</w:t>
      </w:r>
      <w:r>
        <w:t xml:space="preserve"> 12/2009</w:t>
      </w:r>
    </w:p>
    <w:p w14:paraId="60699918" w14:textId="576F19CB" w:rsidR="004839D0" w:rsidRDefault="004839D0" w:rsidP="000675B0">
      <w:pPr>
        <w:pStyle w:val="Heading2"/>
        <w:rPr>
          <w:b/>
          <w:bCs/>
        </w:rPr>
      </w:pPr>
      <w:r>
        <w:t>Adjunct Professor</w:t>
      </w:r>
      <w:r w:rsidR="000675B0">
        <w:t xml:space="preserve"> </w:t>
      </w:r>
      <w:r>
        <w:t xml:space="preserve">- Computer Animation </w:t>
      </w:r>
    </w:p>
    <w:p w14:paraId="4E231BDD" w14:textId="74EFD82F" w:rsidR="004839D0" w:rsidRDefault="6363DA5A" w:rsidP="00745F0E">
      <w:pPr>
        <w:pStyle w:val="BodyText"/>
      </w:pPr>
      <w:r w:rsidRPr="6363DA5A">
        <w:rPr>
          <w:b/>
          <w:bCs/>
          <w:sz w:val="18"/>
          <w:szCs w:val="18"/>
        </w:rPr>
        <w:t>●</w:t>
      </w:r>
      <w:r w:rsidRPr="6363DA5A">
        <w:rPr>
          <w:b/>
          <w:bCs/>
          <w:sz w:val="18"/>
          <w:szCs w:val="18"/>
        </w:rPr>
        <w:t xml:space="preserve">     </w:t>
      </w:r>
      <w:r>
        <w:t xml:space="preserve">Instructing students in the many aspects of the art pipeline assisting them to receive their </w:t>
      </w:r>
      <w:proofErr w:type="gramStart"/>
      <w:r>
        <w:t>bachelors</w:t>
      </w:r>
      <w:r w:rsidR="000675B0">
        <w:t xml:space="preserve"> </w:t>
      </w:r>
      <w:r w:rsidR="000675B0">
        <w:t>of fine arts</w:t>
      </w:r>
      <w:proofErr w:type="gramEnd"/>
      <w:r w:rsidR="000675B0">
        <w:t xml:space="preserve"> degree in Animation, as well as teaching foundational art classes to students in other programs.</w:t>
      </w:r>
    </w:p>
    <w:p w14:paraId="276A0058" w14:textId="6DA5DA0D" w:rsidR="004839D0" w:rsidRDefault="6363DA5A" w:rsidP="00745F0E">
      <w:pPr>
        <w:pStyle w:val="BodyText"/>
      </w:pPr>
      <w:r w:rsidRPr="6363DA5A">
        <w:rPr>
          <w:sz w:val="18"/>
          <w:szCs w:val="18"/>
        </w:rPr>
        <w:t>●</w:t>
      </w:r>
      <w:r w:rsidRPr="6363DA5A">
        <w:rPr>
          <w:sz w:val="18"/>
          <w:szCs w:val="18"/>
        </w:rPr>
        <w:t xml:space="preserve">     </w:t>
      </w:r>
      <w:r>
        <w:t>Taught ART 108 Observational Drawing, CA 115 Drawing and Anatomy, CA 215 2D Ani</w:t>
      </w:r>
      <w:r w:rsidR="00745F0E">
        <w:t xml:space="preserve">mation </w:t>
      </w:r>
      <w:r w:rsidR="00745F0E">
        <w:t>Principles.</w:t>
      </w:r>
    </w:p>
    <w:p w14:paraId="289C0072" w14:textId="77777777" w:rsidR="004839D0" w:rsidRPr="00B73CBC" w:rsidRDefault="6363DA5A" w:rsidP="6363DA5A">
      <w:pPr>
        <w:pStyle w:val="BodyText"/>
        <w:ind w:left="0" w:firstLine="0"/>
        <w:rPr>
          <w:b/>
          <w:bCs/>
        </w:rPr>
      </w:pPr>
      <w:r w:rsidRPr="6363DA5A">
        <w:rPr>
          <w:sz w:val="18"/>
          <w:szCs w:val="18"/>
        </w:rPr>
        <w:t xml:space="preserve">                                </w:t>
      </w:r>
      <w:r w:rsidRPr="6363DA5A">
        <w:rPr>
          <w:sz w:val="18"/>
          <w:szCs w:val="18"/>
        </w:rPr>
        <w:t>●</w:t>
      </w:r>
      <w:r w:rsidRPr="6363DA5A">
        <w:rPr>
          <w:sz w:val="18"/>
          <w:szCs w:val="18"/>
        </w:rPr>
        <w:t xml:space="preserve">      </w:t>
      </w:r>
      <w:r>
        <w:t>Programs utilized: Photoshop, Flash</w:t>
      </w:r>
    </w:p>
    <w:p w14:paraId="363CFB4C" w14:textId="77777777" w:rsidR="004839D0" w:rsidRDefault="004839D0" w:rsidP="6363DA5A">
      <w:pPr>
        <w:tabs>
          <w:tab w:val="left" w:pos="5164"/>
          <w:tab w:val="left" w:pos="8709"/>
        </w:tabs>
        <w:rPr>
          <w:b/>
          <w:bCs/>
        </w:rPr>
      </w:pPr>
    </w:p>
    <w:p w14:paraId="5C8170A5" w14:textId="77777777" w:rsidR="004839D0" w:rsidRDefault="004839D0" w:rsidP="004839D0">
      <w:pPr>
        <w:tabs>
          <w:tab w:val="left" w:pos="5164"/>
          <w:tab w:val="left" w:pos="8709"/>
        </w:tabs>
      </w:pPr>
      <w:r w:rsidRPr="6363DA5A">
        <w:rPr>
          <w:b/>
          <w:bCs/>
        </w:rPr>
        <w:t>PI</w:t>
      </w:r>
      <w:r w:rsidRPr="6363DA5A">
        <w:rPr>
          <w:b/>
          <w:bCs/>
          <w:spacing w:val="-5"/>
        </w:rPr>
        <w:t xml:space="preserve"> </w:t>
      </w:r>
      <w:r w:rsidRPr="6363DA5A">
        <w:rPr>
          <w:b/>
          <w:bCs/>
        </w:rPr>
        <w:t>Studios</w:t>
      </w:r>
      <w:r>
        <w:tab/>
        <w:t>Houston,</w:t>
      </w:r>
      <w:r>
        <w:rPr>
          <w:spacing w:val="-7"/>
        </w:rPr>
        <w:t xml:space="preserve"> </w:t>
      </w:r>
      <w:r>
        <w:rPr>
          <w:spacing w:val="-4"/>
        </w:rPr>
        <w:t>Texas</w:t>
      </w:r>
      <w:r>
        <w:tab/>
        <w:t xml:space="preserve">01/2008 </w:t>
      </w:r>
      <w:r>
        <w:t>–</w:t>
      </w:r>
      <w:r>
        <w:t xml:space="preserve"> 05/2009</w:t>
      </w:r>
    </w:p>
    <w:p w14:paraId="6CCB4234" w14:textId="77777777" w:rsidR="004839D0" w:rsidRDefault="6363DA5A" w:rsidP="6363DA5A">
      <w:pPr>
        <w:pStyle w:val="Heading2"/>
      </w:pPr>
      <w:r>
        <w:t>Lead Concept Artist/ Art Director</w:t>
      </w:r>
    </w:p>
    <w:p w14:paraId="4CB7C40B" w14:textId="77777777" w:rsidR="004839D0" w:rsidRDefault="6363DA5A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Primary responsibility was concept art design with additional</w:t>
      </w:r>
      <w:r w:rsidR="004839D0">
        <w:t xml:space="preserve"> modeling and texturing</w:t>
      </w:r>
      <w:r w:rsidR="004839D0">
        <w:rPr>
          <w:spacing w:val="-33"/>
        </w:rPr>
        <w:t xml:space="preserve"> </w:t>
      </w:r>
      <w:r w:rsidR="004839D0">
        <w:t>assignments.</w:t>
      </w:r>
    </w:p>
    <w:p w14:paraId="40E8BD47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Created high level concept designs for digital</w:t>
      </w:r>
      <w:r>
        <w:rPr>
          <w:spacing w:val="-20"/>
        </w:rPr>
        <w:t xml:space="preserve"> </w:t>
      </w:r>
      <w:r>
        <w:t>games.</w:t>
      </w:r>
    </w:p>
    <w:p w14:paraId="3BB21A1F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Led the planning and oversight of several games through the art</w:t>
      </w:r>
      <w:r>
        <w:rPr>
          <w:spacing w:val="-22"/>
        </w:rPr>
        <w:t xml:space="preserve"> </w:t>
      </w:r>
      <w:r>
        <w:t>pipeline.</w:t>
      </w:r>
    </w:p>
    <w:p w14:paraId="3AA0DC1F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Acted as a liaison between the lead executives and the artists to enhance collaboration and coordination to ensure consistency with the pre-visualized look and feel of current</w:t>
      </w:r>
      <w:r>
        <w:rPr>
          <w:spacing w:val="-31"/>
        </w:rPr>
        <w:t xml:space="preserve"> </w:t>
      </w:r>
      <w:r>
        <w:t>projects.</w:t>
      </w:r>
    </w:p>
    <w:p w14:paraId="48296854" w14:textId="2A2183E5" w:rsidR="004839D0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Team member responsible for concept design for several AAA titles for the Xbox 360, PS3 and Wii gaming consoles, including Rock Band 2, Wolfenstein,</w:t>
      </w:r>
      <w:r w:rsidR="00F92DE1">
        <w:t xml:space="preserve"> Call of Duty World at War</w:t>
      </w:r>
      <w:r>
        <w:t xml:space="preserve"> and Rock Band Beatles.</w:t>
      </w:r>
    </w:p>
    <w:p w14:paraId="77943AE6" w14:textId="77777777" w:rsidR="004839D0" w:rsidRPr="003C5ABE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Created 3 dimensional models and enhanced the look and feel of games by generating</w:t>
      </w:r>
      <w:r>
        <w:rPr>
          <w:spacing w:val="-24"/>
        </w:rPr>
        <w:t xml:space="preserve"> </w:t>
      </w:r>
      <w:r>
        <w:t xml:space="preserve">high resolution </w:t>
      </w:r>
      <w:r w:rsidRPr="003C5ABE">
        <w:t>defuse,</w:t>
      </w:r>
      <w:r>
        <w:t xml:space="preserve"> normal, and </w:t>
      </w:r>
      <w:r w:rsidRPr="003C5ABE">
        <w:t>specular</w:t>
      </w:r>
      <w:r>
        <w:rPr>
          <w:spacing w:val="-12"/>
        </w:rPr>
        <w:t xml:space="preserve"> </w:t>
      </w:r>
      <w:r>
        <w:t xml:space="preserve">maps. </w:t>
      </w:r>
    </w:p>
    <w:p w14:paraId="0CA48856" w14:textId="77777777" w:rsidR="004839D0" w:rsidRDefault="004839D0" w:rsidP="6363DA5A">
      <w:pPr>
        <w:pStyle w:val="ListParagraph"/>
        <w:numPr>
          <w:ilvl w:val="1"/>
          <w:numId w:val="6"/>
        </w:numPr>
        <w:tabs>
          <w:tab w:val="left" w:pos="1911"/>
          <w:tab w:val="left" w:pos="1912"/>
        </w:tabs>
      </w:pPr>
      <w:r>
        <w:t>Presented art reviews to senior executives for consistency of art, scope of the projects, and milestone and deadline</w:t>
      </w:r>
      <w:r>
        <w:rPr>
          <w:spacing w:val="-14"/>
        </w:rPr>
        <w:t xml:space="preserve"> </w:t>
      </w:r>
      <w:r>
        <w:t>management</w:t>
      </w:r>
    </w:p>
    <w:p w14:paraId="27359295" w14:textId="233089C1" w:rsidR="00745F0E" w:rsidRDefault="00745F0E" w:rsidP="6363DA5A"/>
    <w:p w14:paraId="182163C4" w14:textId="53FD27F3" w:rsidR="00745F0E" w:rsidRDefault="00745F0E" w:rsidP="6363DA5A"/>
    <w:p w14:paraId="755F494A" w14:textId="77777777" w:rsidR="00745F0E" w:rsidRDefault="00745F0E" w:rsidP="6363DA5A"/>
    <w:p w14:paraId="053F888A" w14:textId="77777777" w:rsidR="004839D0" w:rsidRDefault="6363DA5A" w:rsidP="6363DA5A">
      <w:pPr>
        <w:pStyle w:val="Heading1"/>
      </w:pPr>
      <w:r>
        <w:lastRenderedPageBreak/>
        <w:t>EDUCATION</w:t>
      </w:r>
    </w:p>
    <w:p w14:paraId="7165D811" w14:textId="77777777" w:rsidR="004839D0" w:rsidRDefault="004839D0" w:rsidP="6363DA5A">
      <w:pPr>
        <w:tabs>
          <w:tab w:val="left" w:pos="5164"/>
          <w:tab w:val="left" w:pos="9417"/>
        </w:tabs>
      </w:pPr>
      <w:r w:rsidRPr="6363DA5A">
        <w:rPr>
          <w:b/>
          <w:bCs/>
        </w:rPr>
        <w:t xml:space="preserve">Master of Science, Digital Interactive Entertainment                </w:t>
      </w:r>
      <w:r>
        <w:t>Orlando,</w:t>
      </w:r>
      <w:r>
        <w:rPr>
          <w:spacing w:val="-1"/>
        </w:rPr>
        <w:t xml:space="preserve"> </w:t>
      </w:r>
      <w:r>
        <w:t>FL</w:t>
      </w:r>
      <w:r>
        <w:tab/>
        <w:t>12/2007</w:t>
      </w:r>
    </w:p>
    <w:p w14:paraId="6B1EFE62" w14:textId="77777777" w:rsidR="004839D0" w:rsidRDefault="6363DA5A" w:rsidP="6363DA5A">
      <w:pPr>
        <w:pStyle w:val="Heading2"/>
      </w:pPr>
      <w:r>
        <w:t>Magna Cum Laude</w:t>
      </w:r>
    </w:p>
    <w:p w14:paraId="0ACB62BB" w14:textId="61A1E7ED" w:rsidR="004839D0" w:rsidRDefault="6363DA5A" w:rsidP="6363DA5A">
      <w:r>
        <w:t>University of Central Florida, F.I.E.A. (Florida Interactive Entertainment Academy)</w:t>
      </w:r>
    </w:p>
    <w:p w14:paraId="37975309" w14:textId="77777777" w:rsidR="004839D0" w:rsidRDefault="004839D0" w:rsidP="6363DA5A">
      <w:pPr>
        <w:tabs>
          <w:tab w:val="left" w:pos="5164"/>
          <w:tab w:val="left" w:pos="9417"/>
        </w:tabs>
      </w:pPr>
      <w:r w:rsidRPr="6363DA5A">
        <w:rPr>
          <w:b/>
          <w:bCs/>
        </w:rPr>
        <w:t>Bachelor of Fine Arts, Illustration</w:t>
      </w:r>
      <w:r>
        <w:tab/>
        <w:t>Sarasota,</w:t>
      </w:r>
      <w:r>
        <w:rPr>
          <w:spacing w:val="-1"/>
        </w:rPr>
        <w:t xml:space="preserve"> </w:t>
      </w:r>
      <w:r>
        <w:t>FL</w:t>
      </w:r>
      <w:r>
        <w:tab/>
        <w:t>04/2006</w:t>
      </w:r>
    </w:p>
    <w:p w14:paraId="43595577" w14:textId="77777777" w:rsidR="004839D0" w:rsidRDefault="6363DA5A" w:rsidP="6363DA5A">
      <w:pPr>
        <w:pStyle w:val="Heading2"/>
      </w:pPr>
      <w:r>
        <w:t>Magna Cum Laude</w:t>
      </w:r>
    </w:p>
    <w:p w14:paraId="7A734F67" w14:textId="44C568F7" w:rsidR="005B2A8A" w:rsidRDefault="00D86ACC" w:rsidP="00745F0E">
      <w:pPr>
        <w:pStyle w:val="BodyText"/>
        <w:spacing w:line="251" w:lineRule="exact"/>
        <w:ind w:left="559" w:firstLine="0"/>
      </w:pPr>
      <w:r>
        <w:t>Ri</w:t>
      </w:r>
      <w:r w:rsidR="6363DA5A">
        <w:t>ngling School of Art and Design</w:t>
      </w:r>
    </w:p>
    <w:p w14:paraId="34BA1330" w14:textId="77777777" w:rsidR="005B2A8A" w:rsidRDefault="005B2A8A" w:rsidP="005B2A8A">
      <w:pPr>
        <w:pStyle w:val="Heading1"/>
      </w:pPr>
      <w:r>
        <w:t>TECHNICAL SKILLS</w:t>
      </w:r>
    </w:p>
    <w:p w14:paraId="617EDA26" w14:textId="77777777" w:rsidR="005B2A8A" w:rsidRDefault="005B2A8A" w:rsidP="005B2A8A">
      <w:pPr>
        <w:pStyle w:val="Heading2"/>
      </w:pPr>
      <w:r>
        <w:t>Programs</w:t>
      </w:r>
    </w:p>
    <w:p w14:paraId="5A83C91B" w14:textId="77777777" w:rsidR="005B2A8A" w:rsidRDefault="005B2A8A" w:rsidP="005B2A8A">
      <w:r>
        <w:t xml:space="preserve">Photoshop, Adobe Suite, </w:t>
      </w:r>
      <w:proofErr w:type="spellStart"/>
      <w:r>
        <w:t>InVision</w:t>
      </w:r>
      <w:proofErr w:type="spellEnd"/>
      <w:r>
        <w:t xml:space="preserve">, XD, Cinema 4D, Modo, After Effects, Premiere Pro, Word, Power Point. Experience in several gaming engines. </w:t>
      </w:r>
    </w:p>
    <w:p w14:paraId="0CC700D4" w14:textId="77777777" w:rsidR="005B2A8A" w:rsidRDefault="005B2A8A" w:rsidP="005B2A8A">
      <w:pPr>
        <w:pStyle w:val="Heading2"/>
      </w:pPr>
      <w:r>
        <w:t>Traditional Media</w:t>
      </w:r>
    </w:p>
    <w:p w14:paraId="0A83C6DA" w14:textId="672DC315" w:rsidR="005B2A8A" w:rsidRPr="006677DE" w:rsidRDefault="005B2A8A" w:rsidP="005B2A8A">
      <w:pPr>
        <w:rPr>
          <w:color w:val="211E1F"/>
        </w:rPr>
      </w:pPr>
      <w:r w:rsidRPr="6363DA5A">
        <w:rPr>
          <w:color w:val="211E1F"/>
        </w:rPr>
        <w:t xml:space="preserve">Graphite, </w:t>
      </w:r>
      <w:r>
        <w:t xml:space="preserve">Colored Pencils, </w:t>
      </w:r>
      <w:r w:rsidRPr="6363DA5A">
        <w:rPr>
          <w:color w:val="211E1F"/>
        </w:rPr>
        <w:t xml:space="preserve">Oils, Acrylic, Pen, and Ink, and Watercolor, </w:t>
      </w:r>
      <w:proofErr w:type="spellStart"/>
      <w:r w:rsidRPr="6363DA5A">
        <w:rPr>
          <w:color w:val="211E1F"/>
        </w:rPr>
        <w:t>Sculpy</w:t>
      </w:r>
      <w:proofErr w:type="spellEnd"/>
      <w:r w:rsidRPr="6363DA5A">
        <w:rPr>
          <w:color w:val="211E1F"/>
        </w:rPr>
        <w:t>, Oil based clays</w:t>
      </w:r>
    </w:p>
    <w:p w14:paraId="7C703CDC" w14:textId="77777777" w:rsidR="005B2A8A" w:rsidRDefault="005B2A8A" w:rsidP="005B2A8A">
      <w:pPr>
        <w:pStyle w:val="Heading2"/>
      </w:pPr>
      <w:r>
        <w:t>ACHIEVEMENTS</w:t>
      </w:r>
    </w:p>
    <w:p w14:paraId="0A25E020" w14:textId="585F9D98" w:rsidR="005B2A8A" w:rsidRDefault="005B2A8A" w:rsidP="005B2A8A">
      <w:r>
        <w:t>Borehole and Well Data Visualization patent number 9153050 (5 more have been filed) Traveled to Trondheim, Norway to meet and present to Statoil on data visualization, Bit Genie.</w:t>
      </w:r>
      <w:r w:rsidR="00953FBC">
        <w:t xml:space="preserve"> </w:t>
      </w:r>
      <w:r>
        <w:t xml:space="preserve">HIPPA </w:t>
      </w:r>
      <w:r w:rsidR="00953FBC">
        <w:t>certified</w:t>
      </w:r>
      <w:r>
        <w:t>.</w:t>
      </w:r>
    </w:p>
    <w:p w14:paraId="6A13E205" w14:textId="77777777" w:rsidR="005B2A8A" w:rsidRDefault="005B2A8A" w:rsidP="005B2A8A">
      <w:pPr>
        <w:pStyle w:val="Heading2"/>
      </w:pPr>
      <w:r>
        <w:t>AAA Game Titles</w:t>
      </w:r>
    </w:p>
    <w:p w14:paraId="17D2D514" w14:textId="77777777" w:rsidR="005B2A8A" w:rsidRDefault="005B2A8A" w:rsidP="005B2A8A">
      <w:pPr>
        <w:pStyle w:val="ListParagraph"/>
        <w:numPr>
          <w:ilvl w:val="1"/>
          <w:numId w:val="6"/>
        </w:numPr>
        <w:tabs>
          <w:tab w:val="left" w:pos="1921"/>
          <w:tab w:val="left" w:pos="1922"/>
        </w:tabs>
      </w:pPr>
      <w:r>
        <w:t>Rock Band 2, Rock Band Beatles, Wolfenstein</w:t>
      </w:r>
      <w:r>
        <w:rPr>
          <w:spacing w:val="-3"/>
        </w:rPr>
        <w:t xml:space="preserve">, </w:t>
      </w:r>
      <w:r>
        <w:t xml:space="preserve">Bonk, </w:t>
      </w:r>
      <w:proofErr w:type="spellStart"/>
      <w:r>
        <w:t>Bomberman</w:t>
      </w:r>
      <w:proofErr w:type="spellEnd"/>
      <w:r>
        <w:t>, Wii Fit, Rogue Warrior</w:t>
      </w:r>
      <w:r>
        <w:rPr>
          <w:spacing w:val="-3"/>
        </w:rPr>
        <w:t xml:space="preserve">, </w:t>
      </w:r>
      <w:r>
        <w:t>Call of Duty, World at War- Zombie levels, Rock Band track packs, Quake Arena, Bit</w:t>
      </w:r>
      <w:r>
        <w:rPr>
          <w:spacing w:val="-19"/>
        </w:rPr>
        <w:t xml:space="preserve"> </w:t>
      </w:r>
      <w:proofErr w:type="spellStart"/>
      <w:r>
        <w:t>Tacular</w:t>
      </w:r>
      <w:proofErr w:type="spellEnd"/>
      <w:r>
        <w:rPr>
          <w:spacing w:val="-3"/>
        </w:rPr>
        <w:t xml:space="preserve">, </w:t>
      </w:r>
      <w:r>
        <w:t>Doors to Adventure</w:t>
      </w:r>
      <w:r>
        <w:rPr>
          <w:spacing w:val="-3"/>
        </w:rPr>
        <w:t>…</w:t>
      </w:r>
    </w:p>
    <w:sectPr w:rsidR="005B2A8A">
      <w:headerReference w:type="default" r:id="rId9"/>
      <w:pgSz w:w="12240" w:h="15840"/>
      <w:pgMar w:top="660" w:right="1160" w:bottom="280" w:left="520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B9BF" w14:textId="77777777" w:rsidR="00E51F93" w:rsidRDefault="00E51F93">
      <w:r>
        <w:separator/>
      </w:r>
    </w:p>
  </w:endnote>
  <w:endnote w:type="continuationSeparator" w:id="0">
    <w:p w14:paraId="54B7B0A7" w14:textId="77777777" w:rsidR="00E51F93" w:rsidRDefault="00E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999F" w14:textId="77777777" w:rsidR="00E51F93" w:rsidRDefault="00E51F93">
      <w:r>
        <w:separator/>
      </w:r>
    </w:p>
  </w:footnote>
  <w:footnote w:type="continuationSeparator" w:id="0">
    <w:p w14:paraId="148AC7B6" w14:textId="77777777" w:rsidR="00E51F93" w:rsidRDefault="00E5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884" w14:textId="77777777" w:rsidR="004D71E5" w:rsidRDefault="004D71E5">
    <w:pPr>
      <w:pStyle w:val="BodyText"/>
      <w:spacing w:line="14" w:lineRule="auto"/>
      <w:ind w:left="0" w:firstLine="0"/>
      <w:rPr>
        <w:sz w:val="2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b48PEZGK2jTlO" id="r4m2eHud"/>
    <int:WordHash hashCode="ALHNRphHQWljrg" id="c+ed7h6e"/>
    <int:WordHash hashCode="J0RRJxapVNxvx1" id="VwSA/eQU"/>
    <int:WordHash hashCode="tKZcEjlnDayKVT" id="fXtbLiql"/>
    <int:WordHash hashCode="sVj0bHHviuwRG5" id="xzb6VFOF"/>
    <int:WordHash hashCode="2YL1c/nN2d0AV6" id="qKgPBCfp"/>
    <int:WordHash hashCode="wqSkv22Fzkir1l" id="Xj2VWrEj"/>
  </int:Manifest>
  <int:Observations>
    <int:Content id="r4m2eHud">
      <int:Rejection type="LegacyProofing"/>
    </int:Content>
    <int:Content id="c+ed7h6e">
      <int:Rejection type="LegacyProofing"/>
    </int:Content>
    <int:Content id="VwSA/eQU">
      <int:Rejection type="LegacyProofing"/>
    </int:Content>
    <int:Content id="fXtbLiql">
      <int:Rejection type="LegacyProofing"/>
    </int:Content>
    <int:Content id="xzb6VFOF">
      <int:Rejection type="LegacyProofing"/>
    </int:Content>
    <int:Content id="qKgPBCfp">
      <int:Rejection type="LegacyProofing"/>
    </int:Content>
    <int:Content id="Xj2VWrEj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24E"/>
    <w:multiLevelType w:val="hybridMultilevel"/>
    <w:tmpl w:val="0FBA9B36"/>
    <w:lvl w:ilvl="0" w:tplc="0546BC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A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8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4B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6A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0A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2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25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45C"/>
    <w:multiLevelType w:val="hybridMultilevel"/>
    <w:tmpl w:val="BBFE9882"/>
    <w:lvl w:ilvl="0" w:tplc="3D7872E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5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0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89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CB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C6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CB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EB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EF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3362"/>
    <w:multiLevelType w:val="hybridMultilevel"/>
    <w:tmpl w:val="F89C3DFC"/>
    <w:lvl w:ilvl="0" w:tplc="6F3CD70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65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45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2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8D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4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7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7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2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68F9"/>
    <w:multiLevelType w:val="hybridMultilevel"/>
    <w:tmpl w:val="E9F4E340"/>
    <w:lvl w:ilvl="0" w:tplc="F1280E74">
      <w:numFmt w:val="bullet"/>
      <w:lvlText w:val="•"/>
      <w:lvlJc w:val="left"/>
      <w:pPr>
        <w:ind w:left="1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 w15:restartNumberingAfterBreak="0">
    <w:nsid w:val="5A065CD6"/>
    <w:multiLevelType w:val="hybridMultilevel"/>
    <w:tmpl w:val="7F288130"/>
    <w:lvl w:ilvl="0" w:tplc="9C6A167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07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5EA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42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25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C4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CA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A7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D0A51"/>
    <w:multiLevelType w:val="hybridMultilevel"/>
    <w:tmpl w:val="F4C4A0E4"/>
    <w:lvl w:ilvl="0" w:tplc="F2961DC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8D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E7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49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6D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6A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8C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ED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D354B"/>
    <w:multiLevelType w:val="hybridMultilevel"/>
    <w:tmpl w:val="19CACA3C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hint="default"/>
        <w:w w:val="100"/>
        <w:sz w:val="22"/>
        <w:szCs w:val="22"/>
      </w:rPr>
    </w:lvl>
    <w:lvl w:ilvl="1" w:tplc="FFFFFFFF">
      <w:numFmt w:val="bullet"/>
      <w:lvlText w:val=""/>
      <w:lvlJc w:val="left"/>
      <w:pPr>
        <w:ind w:left="1707" w:hanging="267"/>
      </w:pPr>
      <w:rPr>
        <w:rFonts w:ascii="Symbol" w:hAnsi="Symbol" w:hint="default"/>
        <w:w w:val="100"/>
        <w:sz w:val="22"/>
        <w:szCs w:val="22"/>
      </w:rPr>
    </w:lvl>
    <w:lvl w:ilvl="2" w:tplc="8D462656">
      <w:numFmt w:val="bullet"/>
      <w:lvlText w:val="•"/>
      <w:lvlJc w:val="left"/>
      <w:pPr>
        <w:ind w:left="2797" w:hanging="267"/>
      </w:pPr>
      <w:rPr>
        <w:rFonts w:hint="default"/>
      </w:rPr>
    </w:lvl>
    <w:lvl w:ilvl="3" w:tplc="0994DED2">
      <w:numFmt w:val="bullet"/>
      <w:lvlText w:val="•"/>
      <w:lvlJc w:val="left"/>
      <w:pPr>
        <w:ind w:left="3775" w:hanging="267"/>
      </w:pPr>
      <w:rPr>
        <w:rFonts w:hint="default"/>
      </w:rPr>
    </w:lvl>
    <w:lvl w:ilvl="4" w:tplc="B16AB5E4">
      <w:numFmt w:val="bullet"/>
      <w:lvlText w:val="•"/>
      <w:lvlJc w:val="left"/>
      <w:pPr>
        <w:ind w:left="4753" w:hanging="267"/>
      </w:pPr>
      <w:rPr>
        <w:rFonts w:hint="default"/>
      </w:rPr>
    </w:lvl>
    <w:lvl w:ilvl="5" w:tplc="82405D22">
      <w:numFmt w:val="bullet"/>
      <w:lvlText w:val="•"/>
      <w:lvlJc w:val="left"/>
      <w:pPr>
        <w:ind w:left="5731" w:hanging="267"/>
      </w:pPr>
      <w:rPr>
        <w:rFonts w:hint="default"/>
      </w:rPr>
    </w:lvl>
    <w:lvl w:ilvl="6" w:tplc="3EB89F90">
      <w:numFmt w:val="bullet"/>
      <w:lvlText w:val="•"/>
      <w:lvlJc w:val="left"/>
      <w:pPr>
        <w:ind w:left="6708" w:hanging="267"/>
      </w:pPr>
      <w:rPr>
        <w:rFonts w:hint="default"/>
      </w:rPr>
    </w:lvl>
    <w:lvl w:ilvl="7" w:tplc="F2D0AE54">
      <w:numFmt w:val="bullet"/>
      <w:lvlText w:val="•"/>
      <w:lvlJc w:val="left"/>
      <w:pPr>
        <w:ind w:left="7686" w:hanging="267"/>
      </w:pPr>
      <w:rPr>
        <w:rFonts w:hint="default"/>
      </w:rPr>
    </w:lvl>
    <w:lvl w:ilvl="8" w:tplc="41EA24E2">
      <w:numFmt w:val="bullet"/>
      <w:lvlText w:val="•"/>
      <w:lvlJc w:val="left"/>
      <w:pPr>
        <w:ind w:left="8664" w:hanging="2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E5"/>
    <w:rsid w:val="00061ABB"/>
    <w:rsid w:val="00062C44"/>
    <w:rsid w:val="000675B0"/>
    <w:rsid w:val="00081A8D"/>
    <w:rsid w:val="000A5BD3"/>
    <w:rsid w:val="000E428C"/>
    <w:rsid w:val="000F0B96"/>
    <w:rsid w:val="000F68E3"/>
    <w:rsid w:val="00117E86"/>
    <w:rsid w:val="0012651F"/>
    <w:rsid w:val="00130BB0"/>
    <w:rsid w:val="00140DBD"/>
    <w:rsid w:val="00155723"/>
    <w:rsid w:val="001946D0"/>
    <w:rsid w:val="001A0E97"/>
    <w:rsid w:val="001B3991"/>
    <w:rsid w:val="001B738A"/>
    <w:rsid w:val="002007C8"/>
    <w:rsid w:val="00253AD1"/>
    <w:rsid w:val="002A67AA"/>
    <w:rsid w:val="002A6CC5"/>
    <w:rsid w:val="00365566"/>
    <w:rsid w:val="003A3483"/>
    <w:rsid w:val="003A5F4F"/>
    <w:rsid w:val="003C5ABE"/>
    <w:rsid w:val="003E1EA1"/>
    <w:rsid w:val="003E46CE"/>
    <w:rsid w:val="003F3144"/>
    <w:rsid w:val="00422530"/>
    <w:rsid w:val="0044738F"/>
    <w:rsid w:val="004839D0"/>
    <w:rsid w:val="004A0484"/>
    <w:rsid w:val="004A2B8B"/>
    <w:rsid w:val="004B3EE0"/>
    <w:rsid w:val="004C7DE7"/>
    <w:rsid w:val="004D71E5"/>
    <w:rsid w:val="004F3B0D"/>
    <w:rsid w:val="004F71FF"/>
    <w:rsid w:val="00500E06"/>
    <w:rsid w:val="0053623D"/>
    <w:rsid w:val="00541A2B"/>
    <w:rsid w:val="00552DE5"/>
    <w:rsid w:val="005B2A8A"/>
    <w:rsid w:val="005C4A15"/>
    <w:rsid w:val="005E593A"/>
    <w:rsid w:val="00605BA1"/>
    <w:rsid w:val="00631080"/>
    <w:rsid w:val="00645256"/>
    <w:rsid w:val="0064544F"/>
    <w:rsid w:val="006634BC"/>
    <w:rsid w:val="006677DE"/>
    <w:rsid w:val="006826A4"/>
    <w:rsid w:val="00696642"/>
    <w:rsid w:val="006E25B3"/>
    <w:rsid w:val="006F5EC6"/>
    <w:rsid w:val="00745F0E"/>
    <w:rsid w:val="00761262"/>
    <w:rsid w:val="0077726D"/>
    <w:rsid w:val="007B2E21"/>
    <w:rsid w:val="00814F46"/>
    <w:rsid w:val="00824C2E"/>
    <w:rsid w:val="008431DB"/>
    <w:rsid w:val="008536A7"/>
    <w:rsid w:val="008A1D32"/>
    <w:rsid w:val="0090029E"/>
    <w:rsid w:val="00911C4F"/>
    <w:rsid w:val="00913C0B"/>
    <w:rsid w:val="00953FBC"/>
    <w:rsid w:val="009560C5"/>
    <w:rsid w:val="00963465"/>
    <w:rsid w:val="00997034"/>
    <w:rsid w:val="009C25C1"/>
    <w:rsid w:val="009D0441"/>
    <w:rsid w:val="00A40E92"/>
    <w:rsid w:val="00A71F7B"/>
    <w:rsid w:val="00AA689A"/>
    <w:rsid w:val="00AB73D4"/>
    <w:rsid w:val="00AD4ACD"/>
    <w:rsid w:val="00AF7C89"/>
    <w:rsid w:val="00B73CBC"/>
    <w:rsid w:val="00B85116"/>
    <w:rsid w:val="00B86312"/>
    <w:rsid w:val="00BB4469"/>
    <w:rsid w:val="00BD5CAB"/>
    <w:rsid w:val="00BE3215"/>
    <w:rsid w:val="00C159D6"/>
    <w:rsid w:val="00C202E5"/>
    <w:rsid w:val="00C65C20"/>
    <w:rsid w:val="00CB7D8D"/>
    <w:rsid w:val="00CC1B85"/>
    <w:rsid w:val="00D2597C"/>
    <w:rsid w:val="00D50080"/>
    <w:rsid w:val="00D66235"/>
    <w:rsid w:val="00D81713"/>
    <w:rsid w:val="00D81A37"/>
    <w:rsid w:val="00D85F1D"/>
    <w:rsid w:val="00D86ACC"/>
    <w:rsid w:val="00D97ECE"/>
    <w:rsid w:val="00DA0FF3"/>
    <w:rsid w:val="00DB3B7D"/>
    <w:rsid w:val="00DF6042"/>
    <w:rsid w:val="00E0239A"/>
    <w:rsid w:val="00E11C93"/>
    <w:rsid w:val="00E42356"/>
    <w:rsid w:val="00E45463"/>
    <w:rsid w:val="00E51F93"/>
    <w:rsid w:val="00E60A23"/>
    <w:rsid w:val="00E6439E"/>
    <w:rsid w:val="00E748FE"/>
    <w:rsid w:val="00F07CE3"/>
    <w:rsid w:val="00F30E87"/>
    <w:rsid w:val="00F92DE1"/>
    <w:rsid w:val="00FC02FE"/>
    <w:rsid w:val="00FF1C62"/>
    <w:rsid w:val="00FF4518"/>
    <w:rsid w:val="6363D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C97F5"/>
  <w15:docId w15:val="{4D382060-EDDF-4B8A-ABEF-19310764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363DA5A"/>
    <w:pPr>
      <w:spacing w:after="240" w:line="312" w:lineRule="auto"/>
    </w:pPr>
    <w:rPr>
      <w:rFonts w:ascii="Avenir Next LT Pro"/>
      <w:color w:val="000000" w:themeColor="text1"/>
      <w:sz w:val="24"/>
      <w:szCs w:val="24"/>
    </w:rPr>
  </w:style>
  <w:style w:type="paragraph" w:styleId="Heading1">
    <w:name w:val="heading 1"/>
    <w:basedOn w:val="Normal"/>
    <w:qFormat/>
    <w:rsid w:val="6363DA5A"/>
    <w:pPr>
      <w:spacing w:before="480" w:after="80"/>
      <w:outlineLvl w:val="0"/>
    </w:pPr>
    <w:rPr>
      <w:color w:val="4472C4"/>
      <w:sz w:val="42"/>
      <w:szCs w:val="42"/>
    </w:rPr>
  </w:style>
  <w:style w:type="paragraph" w:styleId="Heading2">
    <w:name w:val="heading 2"/>
    <w:basedOn w:val="Normal"/>
    <w:qFormat/>
    <w:rsid w:val="6363DA5A"/>
    <w:pPr>
      <w:spacing w:before="240" w:after="80"/>
      <w:outlineLvl w:val="1"/>
    </w:pPr>
    <w:rPr>
      <w:color w:val="4472C4"/>
      <w:sz w:val="32"/>
      <w:szCs w:val="32"/>
    </w:rPr>
  </w:style>
  <w:style w:type="paragraph" w:styleId="Heading3">
    <w:name w:val="heading 3"/>
    <w:basedOn w:val="Normal"/>
    <w:qFormat/>
    <w:rsid w:val="6363DA5A"/>
    <w:pPr>
      <w:spacing w:before="240" w:after="80"/>
      <w:outlineLvl w:val="2"/>
    </w:pPr>
    <w:rPr>
      <w:color w:val="4472C4"/>
      <w:sz w:val="30"/>
      <w:szCs w:val="30"/>
    </w:rPr>
  </w:style>
  <w:style w:type="paragraph" w:styleId="Heading4">
    <w:name w:val="heading 4"/>
    <w:basedOn w:val="Normal"/>
    <w:next w:val="Normal"/>
    <w:link w:val="Heading4Char"/>
    <w:unhideWhenUsed/>
    <w:qFormat/>
    <w:rsid w:val="6363DA5A"/>
    <w:pPr>
      <w:spacing w:before="240" w:after="80"/>
      <w:outlineLvl w:val="3"/>
    </w:pPr>
    <w:rPr>
      <w:color w:val="4472C4"/>
      <w:sz w:val="29"/>
      <w:szCs w:val="29"/>
    </w:rPr>
  </w:style>
  <w:style w:type="paragraph" w:styleId="Heading5">
    <w:name w:val="heading 5"/>
    <w:basedOn w:val="Normal"/>
    <w:next w:val="Normal"/>
    <w:link w:val="Heading5Char"/>
    <w:unhideWhenUsed/>
    <w:qFormat/>
    <w:rsid w:val="6363DA5A"/>
    <w:pPr>
      <w:spacing w:before="240" w:after="80"/>
      <w:outlineLvl w:val="4"/>
    </w:pPr>
    <w:rPr>
      <w:color w:val="4472C4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6363DA5A"/>
    <w:pPr>
      <w:spacing w:before="240" w:after="80"/>
      <w:outlineLvl w:val="5"/>
    </w:pPr>
    <w:rPr>
      <w:color w:val="4472C4"/>
      <w:sz w:val="27"/>
      <w:szCs w:val="27"/>
    </w:rPr>
  </w:style>
  <w:style w:type="paragraph" w:styleId="Heading7">
    <w:name w:val="heading 7"/>
    <w:basedOn w:val="Normal"/>
    <w:next w:val="Normal"/>
    <w:link w:val="Heading7Char"/>
    <w:unhideWhenUsed/>
    <w:qFormat/>
    <w:rsid w:val="6363DA5A"/>
    <w:pPr>
      <w:spacing w:before="240" w:after="80"/>
      <w:outlineLvl w:val="6"/>
    </w:pPr>
    <w:rPr>
      <w:color w:val="4472C4"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6363DA5A"/>
    <w:pPr>
      <w:spacing w:before="240" w:after="80"/>
      <w:outlineLvl w:val="7"/>
    </w:pPr>
    <w:rPr>
      <w:color w:val="4472C4"/>
      <w:sz w:val="25"/>
      <w:szCs w:val="25"/>
    </w:rPr>
  </w:style>
  <w:style w:type="paragraph" w:styleId="Heading9">
    <w:name w:val="heading 9"/>
    <w:basedOn w:val="Normal"/>
    <w:next w:val="Normal"/>
    <w:link w:val="Heading9Char"/>
    <w:unhideWhenUsed/>
    <w:qFormat/>
    <w:rsid w:val="6363DA5A"/>
    <w:pPr>
      <w:spacing w:before="240" w:after="80"/>
      <w:outlineLvl w:val="8"/>
    </w:pPr>
    <w:rPr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6363DA5A"/>
    <w:pPr>
      <w:ind w:left="1811" w:hanging="360"/>
    </w:pPr>
  </w:style>
  <w:style w:type="paragraph" w:styleId="ListParagraph">
    <w:name w:val="List Paragraph"/>
    <w:basedOn w:val="Normal"/>
    <w:qFormat/>
    <w:rsid w:val="6363DA5A"/>
    <w:pPr>
      <w:ind w:hanging="360"/>
      <w:contextualSpacing/>
    </w:pPr>
  </w:style>
  <w:style w:type="paragraph" w:customStyle="1" w:styleId="TableParagraph">
    <w:name w:val="Table Paragraph"/>
    <w:basedOn w:val="Normal"/>
    <w:qFormat/>
    <w:rsid w:val="6363DA5A"/>
  </w:style>
  <w:style w:type="paragraph" w:styleId="BalloonText">
    <w:name w:val="Balloon Text"/>
    <w:basedOn w:val="Normal"/>
    <w:link w:val="BalloonTextChar"/>
    <w:semiHidden/>
    <w:unhideWhenUsed/>
    <w:rsid w:val="6363D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6363DA5A"/>
    <w:rPr>
      <w:rFonts w:ascii="Segoe UI" w:hAnsi="Segoe UI" w:cs="Segoe UI"/>
      <w:b w:val="0"/>
      <w:bCs w:val="0"/>
      <w:i w:val="0"/>
      <w:iCs w:val="0"/>
      <w:color w:val="000000" w:themeColor="text1"/>
      <w:sz w:val="18"/>
      <w:szCs w:val="18"/>
      <w:u w:val="none"/>
    </w:rPr>
  </w:style>
  <w:style w:type="paragraph" w:customStyle="1" w:styleId="yiv5836619986ydpa684a7f5msonormal">
    <w:name w:val="yiv5836619986ydpa684a7f5msonormal"/>
    <w:basedOn w:val="Normal"/>
    <w:rsid w:val="6363DA5A"/>
    <w:pPr>
      <w:spacing w:beforeAutospacing="1" w:afterAutospacing="1"/>
    </w:pPr>
  </w:style>
  <w:style w:type="paragraph" w:styleId="Header">
    <w:name w:val="header"/>
    <w:basedOn w:val="Normal"/>
    <w:link w:val="HeaderChar"/>
    <w:unhideWhenUsed/>
    <w:rsid w:val="6363D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6363DA5A"/>
    <w:rPr>
      <w:rFonts w:ascii="Avenir Next LT Pro"/>
      <w:b w:val="0"/>
      <w:bCs w:val="0"/>
      <w:i w:val="0"/>
      <w:iCs w:val="0"/>
      <w:color w:val="000000" w:themeColor="text1"/>
      <w:sz w:val="24"/>
      <w:szCs w:val="24"/>
      <w:u w:val="none"/>
    </w:rPr>
  </w:style>
  <w:style w:type="paragraph" w:styleId="Footer">
    <w:name w:val="footer"/>
    <w:basedOn w:val="Normal"/>
    <w:link w:val="FooterChar"/>
    <w:unhideWhenUsed/>
    <w:rsid w:val="6363D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6363DA5A"/>
    <w:rPr>
      <w:rFonts w:ascii="Avenir Next LT Pro"/>
      <w:b w:val="0"/>
      <w:bCs w:val="0"/>
      <w:i w:val="0"/>
      <w:iCs w:val="0"/>
      <w:color w:val="000000" w:themeColor="text1"/>
      <w:sz w:val="24"/>
      <w:szCs w:val="24"/>
      <w:u w:val="none"/>
    </w:rPr>
  </w:style>
  <w:style w:type="character" w:styleId="Hyperlink">
    <w:name w:val="Hyperlink"/>
    <w:basedOn w:val="DefaultParagraphFont"/>
    <w:uiPriority w:val="99"/>
    <w:unhideWhenUsed/>
    <w:rsid w:val="003E1EA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6363DA5A"/>
    <w:pPr>
      <w:spacing w:after="160"/>
    </w:pPr>
    <w:rPr>
      <w:rFonts w:ascii="Avenir Next LT Pro Light"/>
      <w:color w:val="262626" w:themeColor="text1" w:themeTint="D9"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6363DA5A"/>
    <w:pPr>
      <w:spacing w:after="480"/>
    </w:pPr>
    <w:rPr>
      <w:color w:val="4472C4"/>
      <w:sz w:val="48"/>
      <w:szCs w:val="48"/>
    </w:rPr>
  </w:style>
  <w:style w:type="paragraph" w:styleId="Quote">
    <w:name w:val="Quote"/>
    <w:basedOn w:val="Normal"/>
    <w:next w:val="Normal"/>
    <w:link w:val="QuoteChar"/>
    <w:qFormat/>
    <w:rsid w:val="6363DA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qFormat/>
    <w:rsid w:val="6363DA5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6363DA5A"/>
    <w:rPr>
      <w:rFonts w:ascii="Avenir Next LT Pro"/>
      <w:b w:val="0"/>
      <w:bCs w:val="0"/>
      <w:i w:val="0"/>
      <w:iCs w:val="0"/>
      <w:color w:val="4472C4"/>
      <w:sz w:val="29"/>
      <w:szCs w:val="29"/>
      <w:u w:val="none"/>
    </w:rPr>
  </w:style>
  <w:style w:type="character" w:customStyle="1" w:styleId="Heading5Char">
    <w:name w:val="Heading 5 Char"/>
    <w:basedOn w:val="DefaultParagraphFont"/>
    <w:link w:val="Heading5"/>
    <w:rsid w:val="6363DA5A"/>
    <w:rPr>
      <w:rFonts w:ascii="Avenir Next LT Pro"/>
      <w:b w:val="0"/>
      <w:bCs w:val="0"/>
      <w:i w:val="0"/>
      <w:iCs w:val="0"/>
      <w:color w:val="4472C4"/>
      <w:sz w:val="28"/>
      <w:szCs w:val="28"/>
      <w:u w:val="none"/>
    </w:rPr>
  </w:style>
  <w:style w:type="character" w:customStyle="1" w:styleId="Heading6Char">
    <w:name w:val="Heading 6 Char"/>
    <w:basedOn w:val="DefaultParagraphFont"/>
    <w:link w:val="Heading6"/>
    <w:rsid w:val="6363DA5A"/>
    <w:rPr>
      <w:rFonts w:ascii="Avenir Next LT Pro"/>
      <w:b w:val="0"/>
      <w:bCs w:val="0"/>
      <w:i w:val="0"/>
      <w:iCs w:val="0"/>
      <w:color w:val="4472C4"/>
      <w:sz w:val="27"/>
      <w:szCs w:val="27"/>
      <w:u w:val="none"/>
    </w:rPr>
  </w:style>
  <w:style w:type="character" w:customStyle="1" w:styleId="Heading7Char">
    <w:name w:val="Heading 7 Char"/>
    <w:basedOn w:val="DefaultParagraphFont"/>
    <w:link w:val="Heading7"/>
    <w:rsid w:val="6363DA5A"/>
    <w:rPr>
      <w:rFonts w:ascii="Avenir Next LT Pro"/>
      <w:b w:val="0"/>
      <w:bCs w:val="0"/>
      <w:i w:val="0"/>
      <w:iCs w:val="0"/>
      <w:color w:val="4472C4"/>
      <w:sz w:val="26"/>
      <w:szCs w:val="26"/>
      <w:u w:val="none"/>
    </w:rPr>
  </w:style>
  <w:style w:type="character" w:customStyle="1" w:styleId="Heading8Char">
    <w:name w:val="Heading 8 Char"/>
    <w:basedOn w:val="DefaultParagraphFont"/>
    <w:link w:val="Heading8"/>
    <w:rsid w:val="6363DA5A"/>
    <w:rPr>
      <w:rFonts w:ascii="Avenir Next LT Pro"/>
      <w:b w:val="0"/>
      <w:bCs w:val="0"/>
      <w:i w:val="0"/>
      <w:iCs w:val="0"/>
      <w:color w:val="4472C4"/>
      <w:sz w:val="25"/>
      <w:szCs w:val="25"/>
      <w:u w:val="none"/>
    </w:rPr>
  </w:style>
  <w:style w:type="character" w:customStyle="1" w:styleId="Heading9Char">
    <w:name w:val="Heading 9 Char"/>
    <w:basedOn w:val="DefaultParagraphFont"/>
    <w:link w:val="Heading9"/>
    <w:rsid w:val="6363DA5A"/>
    <w:rPr>
      <w:rFonts w:ascii="Avenir Next LT Pro"/>
      <w:b w:val="0"/>
      <w:bCs w:val="0"/>
      <w:i w:val="0"/>
      <w:iCs w:val="0"/>
      <w:color w:val="4472C4"/>
      <w:sz w:val="24"/>
      <w:szCs w:val="24"/>
      <w:u w:val="none"/>
    </w:rPr>
  </w:style>
  <w:style w:type="character" w:customStyle="1" w:styleId="TitleChar">
    <w:name w:val="Title Char"/>
    <w:basedOn w:val="DefaultParagraphFont"/>
    <w:link w:val="Title"/>
    <w:rsid w:val="6363DA5A"/>
    <w:rPr>
      <w:rFonts w:ascii="Avenir Next LT Pro Light"/>
      <w:b w:val="0"/>
      <w:bCs w:val="0"/>
      <w:i w:val="0"/>
      <w:iCs w:val="0"/>
      <w:color w:val="262626" w:themeColor="text1" w:themeTint="D9"/>
      <w:sz w:val="72"/>
      <w:szCs w:val="72"/>
      <w:u w:val="none"/>
    </w:rPr>
  </w:style>
  <w:style w:type="character" w:customStyle="1" w:styleId="SubtitleChar">
    <w:name w:val="Subtitle Char"/>
    <w:basedOn w:val="DefaultParagraphFont"/>
    <w:link w:val="Subtitle"/>
    <w:rsid w:val="6363DA5A"/>
    <w:rPr>
      <w:rFonts w:asciiTheme="minorHAnsi" w:hAnsiTheme="minorHAnsi" w:cstheme="minorBidi"/>
      <w:b w:val="0"/>
      <w:bCs w:val="0"/>
      <w:i w:val="0"/>
      <w:iCs w:val="0"/>
      <w:color w:val="4472C4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rsid w:val="6363DA5A"/>
    <w:rPr>
      <w:rFonts w:ascii="Avenir Next LT Pro"/>
      <w:b w:val="0"/>
      <w:bCs w:val="0"/>
      <w:i/>
      <w:iCs/>
      <w:color w:val="404040" w:themeColor="text1" w:themeTint="BF"/>
      <w:sz w:val="24"/>
      <w:szCs w:val="24"/>
      <w:u w:val="none"/>
    </w:rPr>
  </w:style>
  <w:style w:type="character" w:customStyle="1" w:styleId="IntenseQuoteChar">
    <w:name w:val="Intense Quote Char"/>
    <w:basedOn w:val="DefaultParagraphFont"/>
    <w:link w:val="IntenseQuote"/>
    <w:rsid w:val="6363DA5A"/>
    <w:rPr>
      <w:rFonts w:ascii="Avenir Next LT Pro"/>
      <w:b w:val="0"/>
      <w:bCs w:val="0"/>
      <w:i/>
      <w:iCs/>
      <w:color w:val="4F81BD" w:themeColor="accent1"/>
      <w:sz w:val="24"/>
      <w:szCs w:val="24"/>
      <w:u w:val="none"/>
    </w:rPr>
  </w:style>
  <w:style w:type="paragraph" w:styleId="TOC1">
    <w:name w:val="toc 1"/>
    <w:basedOn w:val="Normal"/>
    <w:next w:val="Normal"/>
    <w:unhideWhenUsed/>
    <w:rsid w:val="6363DA5A"/>
    <w:pPr>
      <w:spacing w:after="100"/>
    </w:pPr>
  </w:style>
  <w:style w:type="paragraph" w:styleId="TOC2">
    <w:name w:val="toc 2"/>
    <w:basedOn w:val="Normal"/>
    <w:next w:val="Normal"/>
    <w:unhideWhenUsed/>
    <w:rsid w:val="6363DA5A"/>
    <w:pPr>
      <w:spacing w:after="100"/>
      <w:ind w:left="220"/>
    </w:pPr>
  </w:style>
  <w:style w:type="paragraph" w:styleId="TOC3">
    <w:name w:val="toc 3"/>
    <w:basedOn w:val="Normal"/>
    <w:next w:val="Normal"/>
    <w:unhideWhenUsed/>
    <w:rsid w:val="6363DA5A"/>
    <w:pPr>
      <w:spacing w:after="100"/>
      <w:ind w:left="440"/>
    </w:pPr>
  </w:style>
  <w:style w:type="paragraph" w:styleId="TOC4">
    <w:name w:val="toc 4"/>
    <w:basedOn w:val="Normal"/>
    <w:next w:val="Normal"/>
    <w:unhideWhenUsed/>
    <w:rsid w:val="6363DA5A"/>
    <w:pPr>
      <w:spacing w:after="100"/>
      <w:ind w:left="660"/>
    </w:pPr>
  </w:style>
  <w:style w:type="paragraph" w:styleId="TOC5">
    <w:name w:val="toc 5"/>
    <w:basedOn w:val="Normal"/>
    <w:next w:val="Normal"/>
    <w:unhideWhenUsed/>
    <w:rsid w:val="6363DA5A"/>
    <w:pPr>
      <w:spacing w:after="100"/>
      <w:ind w:left="880"/>
    </w:pPr>
  </w:style>
  <w:style w:type="paragraph" w:styleId="TOC6">
    <w:name w:val="toc 6"/>
    <w:basedOn w:val="Normal"/>
    <w:next w:val="Normal"/>
    <w:unhideWhenUsed/>
    <w:rsid w:val="6363DA5A"/>
    <w:pPr>
      <w:spacing w:after="100"/>
      <w:ind w:left="1100"/>
    </w:pPr>
  </w:style>
  <w:style w:type="paragraph" w:styleId="TOC7">
    <w:name w:val="toc 7"/>
    <w:basedOn w:val="Normal"/>
    <w:next w:val="Normal"/>
    <w:unhideWhenUsed/>
    <w:rsid w:val="6363DA5A"/>
    <w:pPr>
      <w:spacing w:after="100"/>
      <w:ind w:left="1320"/>
    </w:pPr>
  </w:style>
  <w:style w:type="paragraph" w:styleId="TOC8">
    <w:name w:val="toc 8"/>
    <w:basedOn w:val="Normal"/>
    <w:next w:val="Normal"/>
    <w:unhideWhenUsed/>
    <w:rsid w:val="6363DA5A"/>
    <w:pPr>
      <w:spacing w:after="100"/>
      <w:ind w:left="1540"/>
    </w:pPr>
  </w:style>
  <w:style w:type="paragraph" w:styleId="TOC9">
    <w:name w:val="toc 9"/>
    <w:basedOn w:val="Normal"/>
    <w:next w:val="Normal"/>
    <w:unhideWhenUsed/>
    <w:rsid w:val="6363DA5A"/>
    <w:pPr>
      <w:spacing w:after="100"/>
      <w:ind w:left="1760"/>
    </w:pPr>
  </w:style>
  <w:style w:type="paragraph" w:styleId="EndnoteText">
    <w:name w:val="endnote text"/>
    <w:basedOn w:val="Normal"/>
    <w:link w:val="EndnoteTextChar"/>
    <w:semiHidden/>
    <w:unhideWhenUsed/>
    <w:rsid w:val="6363DA5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6363DA5A"/>
    <w:rPr>
      <w:rFonts w:ascii="Avenir Next LT Pro"/>
      <w:b w:val="0"/>
      <w:bCs w:val="0"/>
      <w:i w:val="0"/>
      <w:iCs w:val="0"/>
      <w:color w:val="000000" w:themeColor="text1"/>
      <w:sz w:val="20"/>
      <w:szCs w:val="20"/>
      <w:u w:val="none"/>
    </w:rPr>
  </w:style>
  <w:style w:type="paragraph" w:styleId="FootnoteText">
    <w:name w:val="footnote text"/>
    <w:basedOn w:val="Normal"/>
    <w:link w:val="FootnoteTextChar"/>
    <w:semiHidden/>
    <w:unhideWhenUsed/>
    <w:rsid w:val="6363DA5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6363DA5A"/>
    <w:rPr>
      <w:rFonts w:ascii="Avenir Next LT Pro"/>
      <w:b w:val="0"/>
      <w:bCs w:val="0"/>
      <w:i w:val="0"/>
      <w:iCs w:val="0"/>
      <w:color w:val="000000" w:themeColor="text1"/>
      <w:sz w:val="20"/>
      <w:szCs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8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venPierceA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rone61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fc4e76def9614f38" Type="http://schemas.microsoft.com/office/2019/09/relationships/intelligence" Target="intelligenc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15115 Palton Springs drive• Houston, Texas 77082</vt:lpstr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15115 Palton Springs drive• Houston, Texas 77082</dc:title>
  <dc:creator>Steven Pierce</dc:creator>
  <cp:lastModifiedBy>STEVEN PIERCE</cp:lastModifiedBy>
  <cp:revision>2</cp:revision>
  <cp:lastPrinted>2019-03-28T16:19:00Z</cp:lastPrinted>
  <dcterms:created xsi:type="dcterms:W3CDTF">2021-12-16T16:46:00Z</dcterms:created>
  <dcterms:modified xsi:type="dcterms:W3CDTF">2021-12-16T16:46:00Z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2017-11-01T00:00:00Z</vt:filetime>
  </property>
</Properties>
</file>